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8AC" w:rsidRDefault="00A328AC" w:rsidP="00A328AC">
      <w:pPr>
        <w:spacing w:after="120"/>
        <w:jc w:val="center"/>
        <w:rPr>
          <w:b/>
          <w:bCs/>
          <w:noProof/>
          <w:sz w:val="44"/>
          <w:szCs w:val="44"/>
        </w:rPr>
      </w:pPr>
    </w:p>
    <w:p w:rsidR="00A328AC" w:rsidRDefault="00714A6D" w:rsidP="00A328AC">
      <w:pPr>
        <w:spacing w:after="120"/>
        <w:jc w:val="center"/>
        <w:rPr>
          <w:b/>
          <w:bCs/>
          <w:noProof/>
          <w:sz w:val="44"/>
          <w:szCs w:val="44"/>
        </w:rPr>
      </w:pPr>
      <w:r>
        <w:rPr>
          <w:b/>
          <w:noProof/>
          <w:sz w:val="44"/>
        </w:rPr>
        <w:t>Programme de m</w:t>
      </w:r>
      <w:bookmarkStart w:id="0" w:name="_GoBack"/>
      <w:bookmarkEnd w:id="0"/>
      <w:r w:rsidR="001B27D4">
        <w:rPr>
          <w:b/>
          <w:noProof/>
          <w:sz w:val="44"/>
        </w:rPr>
        <w:t xml:space="preserve">obilité </w:t>
      </w:r>
      <w:r>
        <w:rPr>
          <w:b/>
          <w:noProof/>
          <w:sz w:val="44"/>
        </w:rPr>
        <w:t>u</w:t>
      </w:r>
      <w:r w:rsidR="00AD74F9">
        <w:rPr>
          <w:b/>
          <w:noProof/>
          <w:sz w:val="44"/>
        </w:rPr>
        <w:t xml:space="preserve">niversitaire </w:t>
      </w:r>
      <w:r w:rsidR="001B27D4">
        <w:rPr>
          <w:b/>
          <w:noProof/>
          <w:sz w:val="44"/>
        </w:rPr>
        <w:t>I</w:t>
      </w:r>
      <w:r w:rsidR="00AD74F9">
        <w:rPr>
          <w:b/>
          <w:noProof/>
          <w:sz w:val="44"/>
        </w:rPr>
        <w:t>ntra-</w:t>
      </w:r>
      <w:r w:rsidR="001B27D4">
        <w:rPr>
          <w:b/>
          <w:noProof/>
          <w:sz w:val="44"/>
        </w:rPr>
        <w:t>Afrique</w:t>
      </w:r>
      <w:r w:rsidR="00AD74F9">
        <w:rPr>
          <w:b/>
          <w:noProof/>
          <w:sz w:val="44"/>
        </w:rPr>
        <w:t xml:space="preserve"> </w:t>
      </w:r>
    </w:p>
    <w:p w:rsidR="00AD74F9" w:rsidRPr="00A328AC" w:rsidRDefault="00AD74F9" w:rsidP="00404647">
      <w:pPr>
        <w:spacing w:after="120"/>
        <w:rPr>
          <w:b/>
          <w:bCs/>
          <w:noProof/>
          <w:sz w:val="44"/>
          <w:szCs w:val="44"/>
        </w:rPr>
      </w:pPr>
    </w:p>
    <w:p w:rsidR="00D36AD2" w:rsidRDefault="00D366BA" w:rsidP="00D36AD2">
      <w:pPr>
        <w:pStyle w:val="Title"/>
        <w:spacing w:before="480" w:after="480"/>
        <w:rPr>
          <w:b w:val="0"/>
          <w:sz w:val="36"/>
          <w:szCs w:val="36"/>
        </w:rPr>
      </w:pPr>
      <w:r>
        <w:rPr>
          <w:b w:val="0"/>
          <w:sz w:val="36"/>
        </w:rPr>
        <w:t>Appel à propositions EACEA/0</w:t>
      </w:r>
      <w:r w:rsidR="00D14B0E">
        <w:rPr>
          <w:b w:val="0"/>
          <w:sz w:val="36"/>
        </w:rPr>
        <w:t>3</w:t>
      </w:r>
      <w:r w:rsidR="00D36AD2">
        <w:rPr>
          <w:b w:val="0"/>
          <w:sz w:val="36"/>
        </w:rPr>
        <w:t>/201</w:t>
      </w:r>
      <w:r w:rsidR="00D14B0E">
        <w:rPr>
          <w:b w:val="0"/>
          <w:sz w:val="36"/>
        </w:rPr>
        <w:t>9</w:t>
      </w:r>
    </w:p>
    <w:p w:rsidR="007045CA" w:rsidRPr="00576A31" w:rsidRDefault="007045CA" w:rsidP="00D36AD2">
      <w:pPr>
        <w:pStyle w:val="Title"/>
        <w:spacing w:before="480" w:after="480"/>
        <w:rPr>
          <w:b w:val="0"/>
          <w:sz w:val="36"/>
          <w:szCs w:val="36"/>
        </w:rPr>
      </w:pPr>
    </w:p>
    <w:p w:rsidR="00D36AD2" w:rsidRPr="00630B2B" w:rsidRDefault="00D36AD2" w:rsidP="009558AF">
      <w:pPr>
        <w:jc w:val="center"/>
        <w:rPr>
          <w:b/>
          <w:bCs/>
          <w:noProof/>
          <w:sz w:val="36"/>
          <w:szCs w:val="36"/>
        </w:rPr>
      </w:pPr>
      <w:r>
        <w:rPr>
          <w:sz w:val="36"/>
          <w:szCs w:val="36"/>
        </w:rPr>
        <w:fldChar w:fldCharType="begin">
          <w:ffData>
            <w:name w:val="Project_title"/>
            <w:enabled/>
            <w:calcOnExit/>
            <w:textInput>
              <w:maxLength w:val="150"/>
            </w:textInput>
          </w:ffData>
        </w:fldChar>
      </w:r>
      <w:r w:rsidRPr="00630B2B">
        <w:rPr>
          <w:sz w:val="36"/>
          <w:szCs w:val="36"/>
        </w:rPr>
        <w:instrText xml:space="preserve"> FORMTEXT </w:instrText>
      </w:r>
      <w:r>
        <w:rPr>
          <w:sz w:val="36"/>
          <w:szCs w:val="36"/>
        </w:rPr>
      </w:r>
      <w:r>
        <w:rPr>
          <w:sz w:val="36"/>
          <w:szCs w:val="36"/>
        </w:rPr>
        <w:fldChar w:fldCharType="separate"/>
      </w:r>
      <w:r>
        <w:rPr>
          <w:noProof/>
          <w:sz w:val="36"/>
        </w:rPr>
        <w:t> </w:t>
      </w:r>
      <w:r>
        <w:rPr>
          <w:b/>
          <w:noProof/>
          <w:sz w:val="36"/>
        </w:rPr>
        <w:t>Titre du projet/Acronyme</w:t>
      </w:r>
      <w:r>
        <w:fldChar w:fldCharType="end"/>
      </w:r>
      <w:r>
        <w:rPr>
          <w:sz w:val="36"/>
        </w:rPr>
        <w:t xml:space="preserve"> </w:t>
      </w:r>
    </w:p>
    <w:p w:rsidR="00967FD2" w:rsidRDefault="00967FD2" w:rsidP="009558AF">
      <w:pPr>
        <w:jc w:val="center"/>
        <w:rPr>
          <w:b/>
          <w:bCs/>
          <w:noProof/>
          <w:sz w:val="44"/>
          <w:szCs w:val="44"/>
        </w:rPr>
      </w:pPr>
    </w:p>
    <w:p w:rsidR="007045CA" w:rsidRDefault="007045CA" w:rsidP="009558AF">
      <w:pPr>
        <w:jc w:val="center"/>
        <w:rPr>
          <w:b/>
          <w:bCs/>
          <w:noProof/>
          <w:sz w:val="44"/>
          <w:szCs w:val="44"/>
        </w:rPr>
      </w:pPr>
    </w:p>
    <w:p w:rsidR="00630B2B" w:rsidRDefault="00630B2B" w:rsidP="00967FD2">
      <w:pPr>
        <w:spacing w:before="120" w:after="120"/>
        <w:jc w:val="center"/>
        <w:outlineLvl w:val="0"/>
        <w:rPr>
          <w:b/>
          <w:sz w:val="40"/>
          <w:szCs w:val="40"/>
        </w:rPr>
      </w:pPr>
      <w:r>
        <w:rPr>
          <w:b/>
          <w:sz w:val="40"/>
        </w:rPr>
        <w:t>DESCRIPTION DÉTAILLÉE DU PROJET</w:t>
      </w:r>
    </w:p>
    <w:p w:rsidR="00D36AD2" w:rsidRPr="00630B2B" w:rsidRDefault="00A86AEE" w:rsidP="00967FD2">
      <w:pPr>
        <w:spacing w:before="120" w:after="120"/>
        <w:jc w:val="center"/>
        <w:outlineLvl w:val="0"/>
        <w:rPr>
          <w:b/>
          <w:i/>
          <w:color w:val="FF0000"/>
          <w:szCs w:val="24"/>
        </w:rPr>
      </w:pPr>
      <w:r>
        <w:rPr>
          <w:b/>
          <w:i/>
          <w:color w:val="FF0000"/>
        </w:rPr>
        <w:t xml:space="preserve">(À </w:t>
      </w:r>
      <w:r w:rsidR="00C50566">
        <w:rPr>
          <w:b/>
          <w:i/>
          <w:color w:val="FF0000"/>
        </w:rPr>
        <w:t>charger</w:t>
      </w:r>
      <w:r w:rsidR="00D366BA">
        <w:rPr>
          <w:b/>
          <w:i/>
          <w:color w:val="FF0000"/>
        </w:rPr>
        <w:t xml:space="preserve"> </w:t>
      </w:r>
      <w:r w:rsidR="00252CB6">
        <w:rPr>
          <w:b/>
          <w:i/>
          <w:color w:val="FF0000"/>
        </w:rPr>
        <w:t>s</w:t>
      </w:r>
      <w:r>
        <w:rPr>
          <w:b/>
          <w:i/>
          <w:color w:val="FF0000"/>
        </w:rPr>
        <w:t>u</w:t>
      </w:r>
      <w:r w:rsidR="00252CB6">
        <w:rPr>
          <w:b/>
          <w:i/>
          <w:color w:val="FF0000"/>
        </w:rPr>
        <w:t>r le</w:t>
      </w:r>
      <w:r w:rsidR="00B1139B">
        <w:rPr>
          <w:b/>
          <w:i/>
          <w:color w:val="FF0000"/>
        </w:rPr>
        <w:t xml:space="preserve"> </w:t>
      </w:r>
      <w:r>
        <w:rPr>
          <w:b/>
          <w:i/>
          <w:color w:val="FF0000"/>
        </w:rPr>
        <w:t>formulaire électronique</w:t>
      </w:r>
      <w:r w:rsidR="00036396">
        <w:rPr>
          <w:b/>
          <w:i/>
          <w:color w:val="FF0000"/>
        </w:rPr>
        <w:t xml:space="preserve"> comme Annex</w:t>
      </w:r>
      <w:r w:rsidR="00B1139B">
        <w:rPr>
          <w:b/>
          <w:i/>
          <w:color w:val="FF0000"/>
        </w:rPr>
        <w:t>e</w:t>
      </w:r>
      <w:r w:rsidR="00036396">
        <w:rPr>
          <w:b/>
          <w:i/>
          <w:color w:val="FF0000"/>
        </w:rPr>
        <w:t> 1</w:t>
      </w:r>
      <w:r>
        <w:rPr>
          <w:b/>
          <w:i/>
          <w:color w:val="FF0000"/>
        </w:rPr>
        <w:t>)</w:t>
      </w:r>
    </w:p>
    <w:p w:rsidR="009B25F5" w:rsidRPr="00181D45" w:rsidRDefault="009B25F5" w:rsidP="00967FD2">
      <w:pPr>
        <w:spacing w:before="120" w:after="120"/>
        <w:ind w:left="1080"/>
        <w:jc w:val="center"/>
        <w:outlineLvl w:val="0"/>
        <w:rPr>
          <w:i/>
          <w:sz w:val="18"/>
          <w:szCs w:val="18"/>
        </w:rPr>
      </w:pPr>
    </w:p>
    <w:p w:rsidR="00EC12D2" w:rsidRPr="00576A31" w:rsidRDefault="00EC12D2">
      <w:pPr>
        <w:pStyle w:val="Title"/>
        <w:spacing w:before="480" w:after="480"/>
        <w:rPr>
          <w:b w:val="0"/>
          <w:sz w:val="36"/>
          <w:szCs w:val="36"/>
        </w:rPr>
      </w:pPr>
    </w:p>
    <w:p w:rsidR="00EC12D2" w:rsidRPr="00576A31" w:rsidRDefault="00EC12D2" w:rsidP="00377FD1">
      <w:pPr>
        <w:jc w:val="center"/>
        <w:rPr>
          <w:sz w:val="22"/>
          <w:szCs w:val="22"/>
        </w:rPr>
      </w:pPr>
    </w:p>
    <w:p w:rsidR="00BE1A48" w:rsidRDefault="00BE1A48" w:rsidP="00315B85">
      <w:pPr>
        <w:jc w:val="center"/>
      </w:pPr>
    </w:p>
    <w:p w:rsidR="00BE1A48" w:rsidRDefault="00BE1A48" w:rsidP="00315B85">
      <w:pPr>
        <w:jc w:val="center"/>
      </w:pPr>
    </w:p>
    <w:p w:rsidR="00EC12D2" w:rsidRDefault="00BE1A48" w:rsidP="00315B85">
      <w:pPr>
        <w:jc w:val="center"/>
        <w:rPr>
          <w:sz w:val="22"/>
          <w:szCs w:val="22"/>
        </w:rPr>
      </w:pPr>
      <w:r>
        <w:t xml:space="preserve">       </w:t>
      </w:r>
    </w:p>
    <w:p w:rsidR="007A38A3" w:rsidRPr="00576A31" w:rsidRDefault="00B55E81" w:rsidP="00562763">
      <w:pPr>
        <w:pStyle w:val="1Texte"/>
        <w:numPr>
          <w:ilvl w:val="0"/>
          <w:numId w:val="5"/>
        </w:numPr>
        <w:tabs>
          <w:tab w:val="left" w:pos="426"/>
        </w:tabs>
        <w:spacing w:before="120" w:line="240" w:lineRule="auto"/>
        <w:jc w:val="both"/>
        <w:rPr>
          <w:rFonts w:ascii="Times New Roman" w:hAnsi="Times New Roman"/>
          <w:sz w:val="22"/>
          <w:szCs w:val="22"/>
        </w:rPr>
        <w:sectPr w:rsidR="007A38A3" w:rsidRPr="00576A31" w:rsidSect="006B5E17">
          <w:headerReference w:type="default" r:id="rId9"/>
          <w:footerReference w:type="even" r:id="rId10"/>
          <w:footerReference w:type="default" r:id="rId11"/>
          <w:headerReference w:type="first" r:id="rId12"/>
          <w:footerReference w:type="first" r:id="rId13"/>
          <w:type w:val="nextColumn"/>
          <w:pgSz w:w="11907" w:h="16840" w:code="9"/>
          <w:pgMar w:top="19" w:right="851" w:bottom="851" w:left="964" w:header="11" w:footer="567" w:gutter="0"/>
          <w:cols w:space="720"/>
          <w:vAlign w:val="center"/>
          <w:titlePg/>
          <w:docGrid w:linePitch="326"/>
        </w:sectPr>
      </w:pPr>
      <w:r>
        <w:br w:type="page"/>
      </w:r>
    </w:p>
    <w:p w:rsidR="00307977" w:rsidRPr="00307977" w:rsidRDefault="00686FE1" w:rsidP="00630B2B">
      <w:pPr>
        <w:pBdr>
          <w:top w:val="single" w:sz="8" w:space="1" w:color="auto"/>
          <w:left w:val="single" w:sz="8" w:space="4" w:color="auto"/>
          <w:bottom w:val="single" w:sz="8" w:space="1" w:color="auto"/>
          <w:right w:val="single" w:sz="8" w:space="0" w:color="auto"/>
        </w:pBdr>
        <w:shd w:val="clear" w:color="auto" w:fill="A6A6A6" w:themeFill="background1" w:themeFillShade="A6"/>
        <w:ind w:left="1027" w:hanging="1027"/>
        <w:jc w:val="center"/>
        <w:rPr>
          <w:b/>
          <w:noProof/>
          <w:sz w:val="28"/>
          <w:szCs w:val="28"/>
        </w:rPr>
      </w:pPr>
      <w:r>
        <w:rPr>
          <w:b/>
          <w:noProof/>
          <w:sz w:val="28"/>
        </w:rPr>
        <w:lastRenderedPageBreak/>
        <w:t>PARTIE E – Description détaillée du projet</w:t>
      </w:r>
    </w:p>
    <w:p w:rsidR="00307977" w:rsidRDefault="00307977" w:rsidP="00F91562">
      <w:pPr>
        <w:pStyle w:val="Text3"/>
        <w:spacing w:after="0"/>
        <w:ind w:left="0"/>
        <w:rPr>
          <w:sz w:val="22"/>
          <w:szCs w:val="22"/>
        </w:rPr>
      </w:pPr>
    </w:p>
    <w:p w:rsidR="00307977" w:rsidRPr="00307977" w:rsidRDefault="00DE038E" w:rsidP="00264C0C">
      <w:pPr>
        <w:tabs>
          <w:tab w:val="left" w:pos="433"/>
          <w:tab w:val="left" w:pos="793"/>
          <w:tab w:val="center" w:pos="2233"/>
          <w:tab w:val="left" w:pos="4213"/>
          <w:tab w:val="left" w:pos="5293"/>
          <w:tab w:val="left" w:pos="9613"/>
        </w:tabs>
        <w:jc w:val="both"/>
        <w:rPr>
          <w:b/>
          <w:noProof/>
          <w:sz w:val="22"/>
          <w:szCs w:val="22"/>
        </w:rPr>
      </w:pPr>
      <w:r>
        <w:t>Cette partie de la candidature devra être consacrée à une description détaillée du projet. Veuillez expliquer de manière exhaustive</w:t>
      </w:r>
      <w:r w:rsidR="00D366BA">
        <w:t xml:space="preserve"> et concise</w:t>
      </w:r>
      <w:r>
        <w:t xml:space="preserve"> comment la proposition traite chacune des questions spécifiques correspondant aux trois critères d'attribution de l'appel à propositions. Notez que cette partie devra contenir entre 15 et 20 pages</w:t>
      </w:r>
      <w:r w:rsidR="00D366BA">
        <w:t xml:space="preserve"> maximum (en police Times New Roman, taille 11 avec interligne </w:t>
      </w:r>
      <w:r w:rsidR="00C50566">
        <w:t>simple</w:t>
      </w:r>
      <w:r w:rsidR="00D366BA">
        <w:t>)</w:t>
      </w:r>
      <w:r w:rsidR="000F5856">
        <w:t xml:space="preserve"> </w:t>
      </w:r>
      <w:r w:rsidR="000F5856" w:rsidRPr="000F5856">
        <w:t xml:space="preserve">La présence d'informations redondantes et </w:t>
      </w:r>
      <w:r w:rsidR="000F5856">
        <w:t>i</w:t>
      </w:r>
      <w:r w:rsidR="000F5856" w:rsidRPr="000F5856">
        <w:t>dentiques présentées au</w:t>
      </w:r>
      <w:r w:rsidR="000F5856">
        <w:t>trement dans différentes partie</w:t>
      </w:r>
      <w:r w:rsidR="000F5856" w:rsidRPr="000F5856">
        <w:t xml:space="preserve">s </w:t>
      </w:r>
      <w:r w:rsidR="000F5856">
        <w:t xml:space="preserve">doit être </w:t>
      </w:r>
      <w:r w:rsidR="000F5856" w:rsidRPr="000F5856">
        <w:t>évitée.</w:t>
      </w:r>
    </w:p>
    <w:p w:rsidR="00307977" w:rsidRDefault="00307977" w:rsidP="00F91562">
      <w:pPr>
        <w:pStyle w:val="Text3"/>
        <w:spacing w:after="0"/>
        <w:ind w:left="0"/>
        <w:rPr>
          <w:sz w:val="22"/>
          <w:szCs w:val="22"/>
        </w:rPr>
      </w:pPr>
    </w:p>
    <w:p w:rsidR="003D4A78" w:rsidRPr="00F67D51" w:rsidRDefault="003D4A78" w:rsidP="00F67D51">
      <w:pPr>
        <w:pStyle w:val="ListParagraph"/>
        <w:numPr>
          <w:ilvl w:val="0"/>
          <w:numId w:val="34"/>
        </w:numPr>
        <w:autoSpaceDE w:val="0"/>
        <w:autoSpaceDN w:val="0"/>
        <w:adjustRightInd w:val="0"/>
        <w:spacing w:after="120" w:line="288" w:lineRule="auto"/>
        <w:ind w:left="426"/>
        <w:jc w:val="both"/>
        <w:rPr>
          <w:b/>
          <w:bCs/>
          <w:i/>
          <w:iCs/>
          <w:sz w:val="22"/>
          <w:szCs w:val="22"/>
        </w:rPr>
      </w:pPr>
      <w:r>
        <w:rPr>
          <w:b/>
          <w:i/>
          <w:sz w:val="22"/>
        </w:rPr>
        <w:t>Pertinence (20</w:t>
      </w:r>
      <w:r w:rsidR="00D366BA">
        <w:rPr>
          <w:b/>
          <w:i/>
          <w:sz w:val="22"/>
        </w:rPr>
        <w:t xml:space="preserve"> points</w:t>
      </w:r>
      <w:r>
        <w:rPr>
          <w:b/>
          <w:i/>
          <w:sz w:val="22"/>
        </w:rPr>
        <w:t>)</w:t>
      </w:r>
    </w:p>
    <w:p w:rsidR="003D4A78" w:rsidRPr="006A47FB" w:rsidRDefault="00CC7BEC" w:rsidP="006E01B1">
      <w:pPr>
        <w:autoSpaceDE w:val="0"/>
        <w:autoSpaceDN w:val="0"/>
        <w:adjustRightInd w:val="0"/>
        <w:spacing w:after="120"/>
        <w:jc w:val="both"/>
        <w:rPr>
          <w:i/>
          <w:sz w:val="20"/>
        </w:rPr>
      </w:pPr>
      <w:r>
        <w:rPr>
          <w:i/>
          <w:sz w:val="20"/>
        </w:rPr>
        <w:t xml:space="preserve">Les </w:t>
      </w:r>
      <w:r w:rsidR="00C50566">
        <w:rPr>
          <w:i/>
          <w:sz w:val="20"/>
        </w:rPr>
        <w:t xml:space="preserve">aspects </w:t>
      </w:r>
      <w:r>
        <w:rPr>
          <w:i/>
          <w:sz w:val="20"/>
        </w:rPr>
        <w:t xml:space="preserve">suivants devront être traités: </w:t>
      </w:r>
    </w:p>
    <w:p w:rsidR="00D366BA" w:rsidRDefault="00D366BA" w:rsidP="00ED1EE8">
      <w:pPr>
        <w:pStyle w:val="ListParagraph"/>
        <w:numPr>
          <w:ilvl w:val="0"/>
          <w:numId w:val="35"/>
        </w:numPr>
        <w:spacing w:after="120"/>
        <w:ind w:left="714" w:hanging="357"/>
        <w:contextualSpacing w:val="0"/>
        <w:jc w:val="both"/>
        <w:rPr>
          <w:i/>
          <w:sz w:val="20"/>
        </w:rPr>
      </w:pPr>
      <w:r>
        <w:rPr>
          <w:i/>
          <w:sz w:val="20"/>
        </w:rPr>
        <w:t>L’objectif global, les objecti</w:t>
      </w:r>
      <w:r w:rsidR="00C50566">
        <w:rPr>
          <w:i/>
          <w:sz w:val="20"/>
        </w:rPr>
        <w:t>f</w:t>
      </w:r>
      <w:r>
        <w:rPr>
          <w:i/>
          <w:sz w:val="20"/>
        </w:rPr>
        <w:t xml:space="preserve">s spécifiques </w:t>
      </w:r>
      <w:r w:rsidR="00D14B0E" w:rsidRPr="00D14B0E">
        <w:rPr>
          <w:i/>
          <w:sz w:val="20"/>
        </w:rPr>
        <w:t>ainsi que les bes</w:t>
      </w:r>
      <w:r w:rsidR="00D14B0E">
        <w:rPr>
          <w:i/>
          <w:sz w:val="20"/>
        </w:rPr>
        <w:t>oins et contraintes identifiés des pays / régions ciblés, d</w:t>
      </w:r>
      <w:r w:rsidR="00D14B0E" w:rsidRPr="00D14B0E">
        <w:rPr>
          <w:i/>
          <w:sz w:val="20"/>
        </w:rPr>
        <w:t>es établissements d’enseignement supérieur,</w:t>
      </w:r>
      <w:r w:rsidR="00D14B0E">
        <w:rPr>
          <w:i/>
          <w:sz w:val="20"/>
        </w:rPr>
        <w:t xml:space="preserve"> des</w:t>
      </w:r>
      <w:r w:rsidR="00D14B0E" w:rsidRPr="00D14B0E">
        <w:rPr>
          <w:i/>
          <w:sz w:val="20"/>
        </w:rPr>
        <w:t xml:space="preserve"> boursiers)</w:t>
      </w:r>
      <w:r>
        <w:rPr>
          <w:i/>
          <w:sz w:val="20"/>
        </w:rPr>
        <w:t>;</w:t>
      </w:r>
    </w:p>
    <w:p w:rsidR="00D14B0E" w:rsidRPr="00D14B0E" w:rsidRDefault="00D14B0E" w:rsidP="00ED1EE8">
      <w:pPr>
        <w:pStyle w:val="ListParagraph"/>
        <w:numPr>
          <w:ilvl w:val="0"/>
          <w:numId w:val="35"/>
        </w:numPr>
        <w:spacing w:after="120"/>
        <w:ind w:left="714" w:hanging="357"/>
        <w:contextualSpacing w:val="0"/>
        <w:jc w:val="both"/>
        <w:rPr>
          <w:i/>
          <w:sz w:val="20"/>
        </w:rPr>
      </w:pPr>
      <w:r w:rsidRPr="00D14B0E">
        <w:rPr>
          <w:i/>
          <w:sz w:val="20"/>
        </w:rPr>
        <w:t xml:space="preserve">la contribution potentielle du ou des thèmes choisis aux objectifs du programme et à la promotion de la croissance inclusive et du développement durable en Afrique; </w:t>
      </w:r>
    </w:p>
    <w:p w:rsidR="00D14B0E" w:rsidRPr="00D14B0E" w:rsidRDefault="00D14B0E" w:rsidP="00ED1EE8">
      <w:pPr>
        <w:pStyle w:val="ListParagraph"/>
        <w:numPr>
          <w:ilvl w:val="0"/>
          <w:numId w:val="35"/>
        </w:numPr>
        <w:spacing w:after="120"/>
        <w:ind w:left="714" w:hanging="357"/>
        <w:contextualSpacing w:val="0"/>
        <w:jc w:val="both"/>
        <w:rPr>
          <w:i/>
          <w:sz w:val="20"/>
        </w:rPr>
      </w:pPr>
      <w:r w:rsidRPr="00D14B0E">
        <w:rPr>
          <w:i/>
          <w:sz w:val="20"/>
        </w:rPr>
        <w:t>le caractère innovant de la proposition et sa valeur ajoutée par rapport aux projets en cours et/ou aux partenariats/collaborations</w:t>
      </w:r>
      <w:r>
        <w:rPr>
          <w:i/>
          <w:sz w:val="20"/>
        </w:rPr>
        <w:t xml:space="preserve"> </w:t>
      </w:r>
      <w:r w:rsidRPr="00D14B0E">
        <w:rPr>
          <w:i/>
          <w:sz w:val="20"/>
        </w:rPr>
        <w:t xml:space="preserve">en cours dans la région;  </w:t>
      </w:r>
    </w:p>
    <w:p w:rsidR="00D14B0E" w:rsidRPr="00D14B0E" w:rsidRDefault="00D14B0E" w:rsidP="00ED1EE8">
      <w:pPr>
        <w:pStyle w:val="ListParagraph"/>
        <w:numPr>
          <w:ilvl w:val="0"/>
          <w:numId w:val="35"/>
        </w:numPr>
        <w:spacing w:after="120"/>
        <w:ind w:left="714" w:hanging="357"/>
        <w:contextualSpacing w:val="0"/>
        <w:jc w:val="both"/>
        <w:rPr>
          <w:i/>
          <w:sz w:val="20"/>
        </w:rPr>
      </w:pPr>
      <w:r w:rsidRPr="00D14B0E">
        <w:rPr>
          <w:i/>
          <w:sz w:val="20"/>
        </w:rPr>
        <w:t xml:space="preserve">le choix des pays/régions concernés et dans quelle mesure une couverture géographique équilibrée entre les pays du programme et au sein de ceux-ci est assurée; </w:t>
      </w:r>
    </w:p>
    <w:p w:rsidR="00D14B0E" w:rsidRPr="00D14B0E" w:rsidRDefault="00D14B0E" w:rsidP="00ED1EE8">
      <w:pPr>
        <w:pStyle w:val="ListParagraph"/>
        <w:numPr>
          <w:ilvl w:val="0"/>
          <w:numId w:val="35"/>
        </w:numPr>
        <w:spacing w:after="120"/>
        <w:ind w:left="714" w:hanging="357"/>
        <w:contextualSpacing w:val="0"/>
        <w:jc w:val="both"/>
        <w:rPr>
          <w:i/>
          <w:sz w:val="20"/>
        </w:rPr>
      </w:pPr>
      <w:r w:rsidRPr="00D14B0E">
        <w:rPr>
          <w:i/>
          <w:sz w:val="20"/>
        </w:rPr>
        <w:t>résultats escomptés du projet, notamment en ce qui concerne s</w:t>
      </w:r>
      <w:r>
        <w:rPr>
          <w:i/>
          <w:sz w:val="20"/>
        </w:rPr>
        <w:t>on potentiel</w:t>
      </w:r>
      <w:r w:rsidRPr="00D14B0E">
        <w:rPr>
          <w:i/>
          <w:sz w:val="20"/>
        </w:rPr>
        <w:t xml:space="preserve"> à:  </w:t>
      </w:r>
    </w:p>
    <w:p w:rsidR="00D14B0E" w:rsidRPr="00D14B0E" w:rsidRDefault="00D14B0E" w:rsidP="00ED1EE8">
      <w:pPr>
        <w:pStyle w:val="ListParagraph"/>
        <w:numPr>
          <w:ilvl w:val="1"/>
          <w:numId w:val="35"/>
        </w:numPr>
        <w:spacing w:after="120"/>
        <w:contextualSpacing w:val="0"/>
        <w:jc w:val="both"/>
        <w:rPr>
          <w:i/>
          <w:sz w:val="20"/>
        </w:rPr>
      </w:pPr>
      <w:r w:rsidRPr="00D14B0E">
        <w:rPr>
          <w:i/>
          <w:sz w:val="20"/>
        </w:rPr>
        <w:t>accroître l’employabilité des étudiants en améliorant leurs aptitudes et leurs compétences,</w:t>
      </w:r>
    </w:p>
    <w:p w:rsidR="00D14B0E" w:rsidRPr="00D14B0E" w:rsidRDefault="00D14B0E" w:rsidP="00ED1EE8">
      <w:pPr>
        <w:pStyle w:val="ListParagraph"/>
        <w:numPr>
          <w:ilvl w:val="1"/>
          <w:numId w:val="35"/>
        </w:numPr>
        <w:spacing w:after="120"/>
        <w:contextualSpacing w:val="0"/>
        <w:jc w:val="both"/>
        <w:rPr>
          <w:i/>
          <w:sz w:val="20"/>
        </w:rPr>
      </w:pPr>
      <w:r w:rsidRPr="00D14B0E">
        <w:rPr>
          <w:i/>
          <w:sz w:val="20"/>
        </w:rPr>
        <w:t>contribuer à l’amélioration de la qualité de l’enseignement supérieur en Afrique et à sa pertinence pour la vision du développement de l’Afrique,</w:t>
      </w:r>
    </w:p>
    <w:p w:rsidR="00D14B0E" w:rsidRDefault="00D14B0E" w:rsidP="00ED1EE8">
      <w:pPr>
        <w:pStyle w:val="ListParagraph"/>
        <w:numPr>
          <w:ilvl w:val="1"/>
          <w:numId w:val="35"/>
        </w:numPr>
        <w:spacing w:after="120"/>
        <w:contextualSpacing w:val="0"/>
        <w:jc w:val="both"/>
        <w:rPr>
          <w:i/>
          <w:sz w:val="20"/>
        </w:rPr>
      </w:pPr>
      <w:r w:rsidRPr="00D14B0E">
        <w:rPr>
          <w:i/>
          <w:sz w:val="20"/>
        </w:rPr>
        <w:t xml:space="preserve">renforcer la modernisation et l’internationalisation des établissements d’enseignement supérieur africains et promouvoir le développement d’un espace africain de l’enseignement supérieur et de la recherche; </w:t>
      </w:r>
    </w:p>
    <w:p w:rsidR="00D14B0E" w:rsidRPr="00D14B0E" w:rsidRDefault="00D14B0E" w:rsidP="00ED1EE8">
      <w:pPr>
        <w:pStyle w:val="ListParagraph"/>
        <w:numPr>
          <w:ilvl w:val="1"/>
          <w:numId w:val="35"/>
        </w:numPr>
        <w:spacing w:after="120"/>
        <w:contextualSpacing w:val="0"/>
        <w:jc w:val="both"/>
        <w:rPr>
          <w:i/>
          <w:sz w:val="20"/>
        </w:rPr>
      </w:pPr>
      <w:r w:rsidRPr="00D14B0E">
        <w:rPr>
          <w:i/>
          <w:sz w:val="20"/>
        </w:rPr>
        <w:t>renforcer l’harmonisation et la normalisation de l’enseignement supérieur conformément à la stratégie de l’Union africaine pour l’harmonisation de l’enseignement supérieur;</w:t>
      </w:r>
    </w:p>
    <w:p w:rsidR="003D4A78" w:rsidRPr="00156E61" w:rsidRDefault="00156E61" w:rsidP="003D4A78">
      <w:pPr>
        <w:pStyle w:val="Text3"/>
        <w:pBdr>
          <w:top w:val="single" w:sz="8" w:space="1" w:color="auto"/>
          <w:left w:val="single" w:sz="8" w:space="4" w:color="auto"/>
          <w:bottom w:val="single" w:sz="8" w:space="1" w:color="auto"/>
          <w:right w:val="single" w:sz="8" w:space="4" w:color="auto"/>
        </w:pBdr>
        <w:spacing w:after="0"/>
        <w:ind w:left="0"/>
        <w:rPr>
          <w:b/>
          <w:sz w:val="22"/>
          <w:szCs w:val="22"/>
        </w:rPr>
      </w:pPr>
      <w:r w:rsidRPr="00156E61">
        <w:rPr>
          <w:b/>
          <w:sz w:val="22"/>
          <w:szCs w:val="22"/>
        </w:rPr>
        <w:t>Maximum 3 pages</w:t>
      </w:r>
    </w:p>
    <w:p w:rsidR="008D4DC1" w:rsidRDefault="008D4DC1" w:rsidP="008D4DC1">
      <w:pPr>
        <w:pStyle w:val="Text3"/>
        <w:pBdr>
          <w:top w:val="single" w:sz="8" w:space="1" w:color="auto"/>
          <w:left w:val="single" w:sz="8" w:space="4" w:color="auto"/>
          <w:bottom w:val="single" w:sz="8" w:space="1" w:color="auto"/>
          <w:right w:val="single" w:sz="8" w:space="4" w:color="auto"/>
        </w:pBdr>
        <w:spacing w:after="0"/>
        <w:ind w:left="0"/>
        <w:rPr>
          <w:sz w:val="22"/>
          <w:szCs w:val="22"/>
        </w:rPr>
      </w:pPr>
      <w:r>
        <w:rPr>
          <w:sz w:val="22"/>
          <w:szCs w:val="22"/>
        </w:rPr>
        <w:fldChar w:fldCharType="begin">
          <w:ffData>
            <w:name w:val="Text3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rPr>
        <w:t>     </w:t>
      </w:r>
      <w:r>
        <w:fldChar w:fldCharType="end"/>
      </w: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A72687" w:rsidRDefault="00A72687"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A72687" w:rsidRDefault="00A72687"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A72687" w:rsidRDefault="00A72687"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252BA5" w:rsidRDefault="003D4A78" w:rsidP="008D4DC1">
      <w:pPr>
        <w:pStyle w:val="Text3"/>
        <w:spacing w:after="0"/>
        <w:ind w:left="0"/>
        <w:rPr>
          <w:sz w:val="22"/>
          <w:szCs w:val="22"/>
        </w:rPr>
      </w:pPr>
      <w:r>
        <w:br w:type="page"/>
      </w:r>
    </w:p>
    <w:p w:rsidR="00252BA5" w:rsidRDefault="00252BA5" w:rsidP="008D4DC1">
      <w:pPr>
        <w:pStyle w:val="Text3"/>
        <w:spacing w:after="0"/>
        <w:ind w:left="0"/>
        <w:rPr>
          <w:sz w:val="22"/>
          <w:szCs w:val="22"/>
        </w:rPr>
      </w:pPr>
    </w:p>
    <w:p w:rsidR="00307977" w:rsidRPr="003D4A78" w:rsidRDefault="00307977" w:rsidP="009D097C">
      <w:pPr>
        <w:pStyle w:val="ListParagraph"/>
        <w:numPr>
          <w:ilvl w:val="0"/>
          <w:numId w:val="34"/>
        </w:numPr>
        <w:autoSpaceDE w:val="0"/>
        <w:autoSpaceDN w:val="0"/>
        <w:adjustRightInd w:val="0"/>
        <w:spacing w:after="120" w:line="288" w:lineRule="auto"/>
        <w:ind w:left="425" w:hanging="357"/>
        <w:jc w:val="both"/>
        <w:rPr>
          <w:b/>
          <w:i/>
          <w:sz w:val="22"/>
          <w:szCs w:val="22"/>
        </w:rPr>
      </w:pPr>
      <w:r>
        <w:rPr>
          <w:b/>
          <w:i/>
          <w:sz w:val="22"/>
        </w:rPr>
        <w:t>Qualité (70</w:t>
      </w:r>
      <w:r w:rsidR="003968BA">
        <w:rPr>
          <w:b/>
          <w:i/>
          <w:sz w:val="22"/>
        </w:rPr>
        <w:t xml:space="preserve"> </w:t>
      </w:r>
      <w:r w:rsidR="00156E61">
        <w:rPr>
          <w:b/>
          <w:i/>
          <w:sz w:val="22"/>
        </w:rPr>
        <w:t>points</w:t>
      </w:r>
      <w:r>
        <w:rPr>
          <w:b/>
          <w:i/>
          <w:sz w:val="22"/>
        </w:rPr>
        <w:t>)</w:t>
      </w:r>
    </w:p>
    <w:p w:rsidR="00307977" w:rsidRPr="009D097C" w:rsidRDefault="00307977" w:rsidP="009D097C">
      <w:pPr>
        <w:pStyle w:val="ListParagraph"/>
        <w:numPr>
          <w:ilvl w:val="1"/>
          <w:numId w:val="37"/>
        </w:numPr>
        <w:tabs>
          <w:tab w:val="left" w:pos="433"/>
          <w:tab w:val="left" w:pos="793"/>
          <w:tab w:val="center" w:pos="2233"/>
          <w:tab w:val="left" w:pos="4213"/>
          <w:tab w:val="left" w:pos="5293"/>
          <w:tab w:val="left" w:pos="9613"/>
        </w:tabs>
        <w:spacing w:after="120"/>
        <w:contextualSpacing w:val="0"/>
        <w:rPr>
          <w:i/>
          <w:noProof/>
          <w:sz w:val="22"/>
          <w:szCs w:val="22"/>
          <w:u w:val="single"/>
        </w:rPr>
      </w:pPr>
      <w:r>
        <w:rPr>
          <w:i/>
          <w:noProof/>
          <w:sz w:val="22"/>
          <w:u w:val="single"/>
        </w:rPr>
        <w:t xml:space="preserve">Qualité </w:t>
      </w:r>
      <w:r w:rsidR="00C50566">
        <w:rPr>
          <w:i/>
          <w:noProof/>
          <w:sz w:val="22"/>
          <w:u w:val="single"/>
        </w:rPr>
        <w:t>académique</w:t>
      </w:r>
      <w:r>
        <w:rPr>
          <w:i/>
          <w:noProof/>
          <w:sz w:val="22"/>
          <w:u w:val="single"/>
        </w:rPr>
        <w:t xml:space="preserve"> (15</w:t>
      </w:r>
      <w:r w:rsidR="002A7623">
        <w:rPr>
          <w:i/>
          <w:noProof/>
          <w:sz w:val="22"/>
          <w:u w:val="single"/>
        </w:rPr>
        <w:t xml:space="preserve"> </w:t>
      </w:r>
      <w:r w:rsidR="00156E61">
        <w:rPr>
          <w:i/>
          <w:noProof/>
          <w:sz w:val="22"/>
          <w:u w:val="single"/>
        </w:rPr>
        <w:t>points</w:t>
      </w:r>
      <w:r>
        <w:rPr>
          <w:i/>
          <w:noProof/>
          <w:sz w:val="22"/>
          <w:u w:val="single"/>
        </w:rPr>
        <w:t>)</w:t>
      </w:r>
    </w:p>
    <w:p w:rsidR="00307977" w:rsidRPr="003D0FC9" w:rsidRDefault="00CC7BEC" w:rsidP="003D0FC9">
      <w:pPr>
        <w:autoSpaceDE w:val="0"/>
        <w:autoSpaceDN w:val="0"/>
        <w:adjustRightInd w:val="0"/>
        <w:spacing w:after="120"/>
        <w:ind w:firstLine="357"/>
        <w:jc w:val="both"/>
        <w:rPr>
          <w:i/>
          <w:sz w:val="20"/>
        </w:rPr>
      </w:pPr>
      <w:r w:rsidRPr="003D0FC9">
        <w:rPr>
          <w:i/>
          <w:sz w:val="20"/>
        </w:rPr>
        <w:t xml:space="preserve">Les </w:t>
      </w:r>
      <w:r w:rsidR="00C50566">
        <w:rPr>
          <w:i/>
          <w:sz w:val="20"/>
        </w:rPr>
        <w:t>aspects</w:t>
      </w:r>
      <w:r w:rsidR="00C50566" w:rsidRPr="003D0FC9">
        <w:rPr>
          <w:i/>
          <w:sz w:val="20"/>
        </w:rPr>
        <w:t xml:space="preserve"> </w:t>
      </w:r>
      <w:r w:rsidRPr="003D0FC9">
        <w:rPr>
          <w:i/>
          <w:sz w:val="20"/>
        </w:rPr>
        <w:t xml:space="preserve">suivants devront être traités: </w:t>
      </w:r>
    </w:p>
    <w:p w:rsidR="009F365C" w:rsidRPr="00F67D51" w:rsidRDefault="009F365C" w:rsidP="00F67D51">
      <w:pPr>
        <w:pStyle w:val="ListParagraph"/>
        <w:numPr>
          <w:ilvl w:val="0"/>
          <w:numId w:val="36"/>
        </w:numPr>
        <w:spacing w:after="120"/>
        <w:ind w:left="714" w:hanging="357"/>
        <w:contextualSpacing w:val="0"/>
        <w:jc w:val="both"/>
        <w:rPr>
          <w:i/>
          <w:sz w:val="20"/>
        </w:rPr>
      </w:pPr>
      <w:r>
        <w:rPr>
          <w:i/>
          <w:sz w:val="20"/>
        </w:rPr>
        <w:t>La pertinence des programmes universitaires au vu des objectifs du projet et des réponses à apporter aux besoins identifiés dans le(s) domaine(s) thématique(s)</w:t>
      </w:r>
      <w:r w:rsidR="00B1139B">
        <w:rPr>
          <w:i/>
          <w:sz w:val="20"/>
        </w:rPr>
        <w:t> ;</w:t>
      </w:r>
    </w:p>
    <w:p w:rsidR="00307977" w:rsidRPr="00F67D51" w:rsidRDefault="00DA3095" w:rsidP="00F67D51">
      <w:pPr>
        <w:pStyle w:val="ListParagraph"/>
        <w:numPr>
          <w:ilvl w:val="0"/>
          <w:numId w:val="36"/>
        </w:numPr>
        <w:spacing w:after="120"/>
        <w:ind w:left="714" w:hanging="357"/>
        <w:contextualSpacing w:val="0"/>
        <w:jc w:val="both"/>
        <w:rPr>
          <w:i/>
          <w:sz w:val="20"/>
        </w:rPr>
      </w:pPr>
      <w:r>
        <w:rPr>
          <w:i/>
          <w:sz w:val="20"/>
        </w:rPr>
        <w:t xml:space="preserve">La qualité des programmes universitaires en termes de structure et de contenu; d'acquis d'apprentissage ainsi que </w:t>
      </w:r>
      <w:r w:rsidR="00156E61">
        <w:rPr>
          <w:i/>
          <w:sz w:val="20"/>
        </w:rPr>
        <w:t>l’impact potentiel sur les</w:t>
      </w:r>
      <w:r>
        <w:rPr>
          <w:i/>
          <w:sz w:val="20"/>
        </w:rPr>
        <w:t xml:space="preserve"> perspectives </w:t>
      </w:r>
      <w:r w:rsidR="00C50566">
        <w:rPr>
          <w:i/>
          <w:sz w:val="20"/>
        </w:rPr>
        <w:t xml:space="preserve">académiques </w:t>
      </w:r>
      <w:r>
        <w:rPr>
          <w:i/>
          <w:sz w:val="20"/>
        </w:rPr>
        <w:t xml:space="preserve">et </w:t>
      </w:r>
      <w:r w:rsidR="00156E61">
        <w:rPr>
          <w:i/>
          <w:sz w:val="20"/>
        </w:rPr>
        <w:t>l</w:t>
      </w:r>
      <w:r>
        <w:rPr>
          <w:i/>
          <w:sz w:val="20"/>
        </w:rPr>
        <w:t>'employabilité future</w:t>
      </w:r>
      <w:r w:rsidR="00C50566">
        <w:rPr>
          <w:i/>
          <w:sz w:val="20"/>
        </w:rPr>
        <w:t>s</w:t>
      </w:r>
      <w:r>
        <w:rPr>
          <w:i/>
          <w:sz w:val="20"/>
        </w:rPr>
        <w:t xml:space="preserve"> des étudiants;</w:t>
      </w:r>
    </w:p>
    <w:p w:rsidR="00122AEF" w:rsidRPr="00F67D51" w:rsidRDefault="00122AEF" w:rsidP="00163FCC">
      <w:pPr>
        <w:pStyle w:val="ListParagraph"/>
        <w:numPr>
          <w:ilvl w:val="0"/>
          <w:numId w:val="36"/>
        </w:numPr>
        <w:spacing w:after="120"/>
        <w:contextualSpacing w:val="0"/>
        <w:jc w:val="both"/>
        <w:rPr>
          <w:i/>
          <w:sz w:val="20"/>
        </w:rPr>
      </w:pPr>
      <w:r>
        <w:rPr>
          <w:i/>
          <w:sz w:val="20"/>
        </w:rPr>
        <w:t xml:space="preserve">Les critères du partenariat pour le choix des programmes de master et de doctorat </w:t>
      </w:r>
      <w:r w:rsidR="00163FCC">
        <w:rPr>
          <w:i/>
          <w:sz w:val="20"/>
        </w:rPr>
        <w:t>(</w:t>
      </w:r>
      <w:r>
        <w:rPr>
          <w:i/>
          <w:sz w:val="20"/>
        </w:rPr>
        <w:t xml:space="preserve">comme indiqué dans la section </w:t>
      </w:r>
      <w:r w:rsidR="00156E61">
        <w:rPr>
          <w:i/>
          <w:sz w:val="20"/>
        </w:rPr>
        <w:t>G</w:t>
      </w:r>
      <w:r w:rsidR="00163FCC">
        <w:rPr>
          <w:i/>
          <w:sz w:val="20"/>
        </w:rPr>
        <w:t xml:space="preserve">) </w:t>
      </w:r>
      <w:r w:rsidR="00163FCC" w:rsidRPr="00163FCC">
        <w:rPr>
          <w:i/>
          <w:sz w:val="20"/>
        </w:rPr>
        <w:t>en ce qui concerne la com</w:t>
      </w:r>
      <w:r w:rsidR="00163FCC">
        <w:rPr>
          <w:i/>
          <w:sz w:val="20"/>
        </w:rPr>
        <w:t xml:space="preserve">parabilité et la </w:t>
      </w:r>
      <w:r>
        <w:rPr>
          <w:i/>
          <w:sz w:val="20"/>
        </w:rPr>
        <w:t>complémentarité des cursus entre les établissements partenaires qui accueilleront ou enverront des flux de mobilité;</w:t>
      </w:r>
    </w:p>
    <w:p w:rsidR="00307977" w:rsidRPr="00F67D51" w:rsidRDefault="009F365C" w:rsidP="00F67D51">
      <w:pPr>
        <w:pStyle w:val="ListParagraph"/>
        <w:numPr>
          <w:ilvl w:val="0"/>
          <w:numId w:val="36"/>
        </w:numPr>
        <w:spacing w:after="120"/>
        <w:ind w:left="714" w:hanging="357"/>
        <w:contextualSpacing w:val="0"/>
        <w:jc w:val="both"/>
        <w:rPr>
          <w:i/>
          <w:sz w:val="20"/>
        </w:rPr>
      </w:pPr>
      <w:r>
        <w:rPr>
          <w:i/>
          <w:sz w:val="20"/>
        </w:rPr>
        <w:t>La procédure et les mécanismes instaurés au niveau des établissements ou par des organismes externes pour assurer la qualité des programmes universitaires.</w:t>
      </w:r>
    </w:p>
    <w:p w:rsidR="00156E61" w:rsidRPr="00264C0C" w:rsidRDefault="00156E61" w:rsidP="00332529">
      <w:pPr>
        <w:pStyle w:val="Text3"/>
        <w:pBdr>
          <w:top w:val="single" w:sz="8" w:space="1" w:color="auto"/>
          <w:left w:val="single" w:sz="8" w:space="4" w:color="auto"/>
          <w:bottom w:val="single" w:sz="8" w:space="1" w:color="auto"/>
          <w:right w:val="single" w:sz="8" w:space="4" w:color="auto"/>
        </w:pBdr>
        <w:spacing w:after="0"/>
        <w:ind w:left="0"/>
        <w:rPr>
          <w:b/>
          <w:sz w:val="22"/>
          <w:szCs w:val="22"/>
        </w:rPr>
      </w:pPr>
      <w:r w:rsidRPr="00264C0C">
        <w:rPr>
          <w:b/>
          <w:sz w:val="22"/>
          <w:szCs w:val="22"/>
        </w:rPr>
        <w:t>Maximum 2 pages</w:t>
      </w:r>
    </w:p>
    <w:p w:rsidR="00332529" w:rsidRDefault="00332529" w:rsidP="00332529">
      <w:pPr>
        <w:pStyle w:val="Text3"/>
        <w:pBdr>
          <w:top w:val="single" w:sz="8" w:space="1" w:color="auto"/>
          <w:left w:val="single" w:sz="8" w:space="4" w:color="auto"/>
          <w:bottom w:val="single" w:sz="8" w:space="1" w:color="auto"/>
          <w:right w:val="single" w:sz="8" w:space="4" w:color="auto"/>
        </w:pBdr>
        <w:spacing w:after="0"/>
        <w:ind w:left="0"/>
        <w:rPr>
          <w:sz w:val="22"/>
          <w:szCs w:val="22"/>
        </w:rPr>
      </w:pPr>
      <w:r>
        <w:rPr>
          <w:sz w:val="22"/>
          <w:szCs w:val="22"/>
        </w:rPr>
        <w:fldChar w:fldCharType="begin">
          <w:ffData>
            <w:name w:val="Text3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rPr>
        <w:t>     </w:t>
      </w:r>
      <w:r>
        <w:fldChar w:fldCharType="end"/>
      </w: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D359F7" w:rsidRDefault="00D359F7"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D359F7" w:rsidRDefault="00D359F7"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D359F7" w:rsidRDefault="00D359F7"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D359F7" w:rsidRDefault="00D359F7"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D359F7" w:rsidRDefault="00D359F7"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7C5D22" w:rsidRDefault="007C5D22"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630B2B" w:rsidRDefault="00630B2B"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630B2B" w:rsidRDefault="00630B2B"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07977" w:rsidRPr="00630B2B" w:rsidRDefault="003D4A78" w:rsidP="009D097C">
      <w:pPr>
        <w:pStyle w:val="ListParagraph"/>
        <w:numPr>
          <w:ilvl w:val="1"/>
          <w:numId w:val="37"/>
        </w:numPr>
        <w:tabs>
          <w:tab w:val="left" w:pos="433"/>
          <w:tab w:val="left" w:pos="793"/>
          <w:tab w:val="center" w:pos="2233"/>
          <w:tab w:val="left" w:pos="4213"/>
          <w:tab w:val="left" w:pos="5293"/>
          <w:tab w:val="left" w:pos="9613"/>
        </w:tabs>
        <w:spacing w:after="120"/>
        <w:contextualSpacing w:val="0"/>
        <w:rPr>
          <w:i/>
          <w:sz w:val="22"/>
          <w:szCs w:val="22"/>
          <w:u w:val="single"/>
        </w:rPr>
      </w:pPr>
      <w:r>
        <w:br w:type="page"/>
      </w:r>
      <w:r>
        <w:rPr>
          <w:i/>
          <w:sz w:val="22"/>
          <w:u w:val="single"/>
        </w:rPr>
        <w:lastRenderedPageBreak/>
        <w:t>Composition du partenariat et mécanismes de coopération (15</w:t>
      </w:r>
      <w:r w:rsidR="0024360F">
        <w:rPr>
          <w:i/>
          <w:sz w:val="22"/>
          <w:u w:val="single"/>
        </w:rPr>
        <w:t xml:space="preserve"> </w:t>
      </w:r>
      <w:proofErr w:type="gramStart"/>
      <w:r w:rsidR="0024360F">
        <w:rPr>
          <w:i/>
          <w:sz w:val="22"/>
          <w:u w:val="single"/>
        </w:rPr>
        <w:t xml:space="preserve">points </w:t>
      </w:r>
      <w:r>
        <w:rPr>
          <w:i/>
          <w:sz w:val="22"/>
          <w:u w:val="single"/>
        </w:rPr>
        <w:t>)</w:t>
      </w:r>
      <w:proofErr w:type="gramEnd"/>
    </w:p>
    <w:p w:rsidR="00307977" w:rsidRPr="00ED19B9" w:rsidRDefault="00CC7BEC" w:rsidP="00630B2B">
      <w:pPr>
        <w:autoSpaceDE w:val="0"/>
        <w:autoSpaceDN w:val="0"/>
        <w:adjustRightInd w:val="0"/>
        <w:spacing w:after="120" w:line="288" w:lineRule="auto"/>
        <w:ind w:firstLine="426"/>
        <w:jc w:val="both"/>
        <w:rPr>
          <w:i/>
          <w:sz w:val="20"/>
        </w:rPr>
      </w:pPr>
      <w:r>
        <w:rPr>
          <w:i/>
          <w:sz w:val="20"/>
        </w:rPr>
        <w:t xml:space="preserve">Les </w:t>
      </w:r>
      <w:r w:rsidR="00C50566">
        <w:rPr>
          <w:i/>
          <w:sz w:val="20"/>
        </w:rPr>
        <w:t xml:space="preserve">aspects </w:t>
      </w:r>
      <w:r>
        <w:rPr>
          <w:i/>
          <w:sz w:val="20"/>
        </w:rPr>
        <w:t>suivants devront être traités:</w:t>
      </w:r>
    </w:p>
    <w:p w:rsidR="005B218A" w:rsidRDefault="00307977" w:rsidP="006E01B1">
      <w:pPr>
        <w:numPr>
          <w:ilvl w:val="0"/>
          <w:numId w:val="13"/>
        </w:numPr>
        <w:autoSpaceDE w:val="0"/>
        <w:autoSpaceDN w:val="0"/>
        <w:adjustRightInd w:val="0"/>
        <w:spacing w:after="120"/>
        <w:ind w:left="714" w:hanging="357"/>
        <w:jc w:val="both"/>
        <w:rPr>
          <w:i/>
          <w:sz w:val="20"/>
        </w:rPr>
      </w:pPr>
      <w:r>
        <w:rPr>
          <w:i/>
          <w:sz w:val="20"/>
        </w:rPr>
        <w:t xml:space="preserve">La composition du partenariat </w:t>
      </w:r>
      <w:r w:rsidR="00156E61">
        <w:rPr>
          <w:i/>
          <w:sz w:val="20"/>
        </w:rPr>
        <w:t xml:space="preserve">et </w:t>
      </w:r>
      <w:r w:rsidR="00C50566">
        <w:rPr>
          <w:i/>
          <w:sz w:val="20"/>
        </w:rPr>
        <w:t>l</w:t>
      </w:r>
      <w:r w:rsidR="00156E61">
        <w:rPr>
          <w:i/>
          <w:sz w:val="20"/>
        </w:rPr>
        <w:t xml:space="preserve">es synergies </w:t>
      </w:r>
      <w:r>
        <w:rPr>
          <w:i/>
          <w:sz w:val="20"/>
        </w:rPr>
        <w:t xml:space="preserve">en termes de </w:t>
      </w:r>
      <w:r w:rsidR="00156E61">
        <w:rPr>
          <w:i/>
          <w:sz w:val="20"/>
        </w:rPr>
        <w:t xml:space="preserve">niveau d’expérience </w:t>
      </w:r>
      <w:r w:rsidR="00C50566">
        <w:rPr>
          <w:i/>
          <w:sz w:val="20"/>
        </w:rPr>
        <w:t>pour</w:t>
      </w:r>
      <w:r w:rsidR="00156E61">
        <w:rPr>
          <w:i/>
          <w:sz w:val="20"/>
        </w:rPr>
        <w:t xml:space="preserve"> les programmes similaires, </w:t>
      </w:r>
      <w:r w:rsidR="00C50566">
        <w:rPr>
          <w:i/>
          <w:sz w:val="20"/>
        </w:rPr>
        <w:t xml:space="preserve">de </w:t>
      </w:r>
      <w:r w:rsidR="00156E61">
        <w:rPr>
          <w:i/>
          <w:sz w:val="20"/>
        </w:rPr>
        <w:t>complémentarité</w:t>
      </w:r>
      <w:r w:rsidR="00C50566">
        <w:rPr>
          <w:i/>
          <w:sz w:val="20"/>
        </w:rPr>
        <w:t xml:space="preserve"> de l'expertise</w:t>
      </w:r>
      <w:r w:rsidR="005F11DD">
        <w:rPr>
          <w:i/>
          <w:sz w:val="20"/>
        </w:rPr>
        <w:t>;</w:t>
      </w:r>
    </w:p>
    <w:p w:rsidR="00293567" w:rsidRDefault="00221278" w:rsidP="006E01B1">
      <w:pPr>
        <w:numPr>
          <w:ilvl w:val="0"/>
          <w:numId w:val="13"/>
        </w:numPr>
        <w:autoSpaceDE w:val="0"/>
        <w:autoSpaceDN w:val="0"/>
        <w:adjustRightInd w:val="0"/>
        <w:spacing w:after="120"/>
        <w:ind w:left="714" w:hanging="357"/>
        <w:jc w:val="both"/>
        <w:rPr>
          <w:i/>
          <w:sz w:val="20"/>
        </w:rPr>
      </w:pPr>
      <w:r>
        <w:rPr>
          <w:i/>
          <w:sz w:val="20"/>
        </w:rPr>
        <w:t xml:space="preserve">La stratégie de coopération et de communication </w:t>
      </w:r>
      <w:r w:rsidR="005F11DD">
        <w:rPr>
          <w:i/>
          <w:sz w:val="20"/>
        </w:rPr>
        <w:t>y compris</w:t>
      </w:r>
      <w:r>
        <w:rPr>
          <w:i/>
          <w:sz w:val="20"/>
        </w:rPr>
        <w:t xml:space="preserve"> les dispositions financières pour l'organisation et la mise en œuvre de la mobilité ainsi que la répartition des tâches ent</w:t>
      </w:r>
      <w:r w:rsidR="005F11DD">
        <w:rPr>
          <w:i/>
          <w:sz w:val="20"/>
        </w:rPr>
        <w:t>re les partenaires;</w:t>
      </w:r>
    </w:p>
    <w:p w:rsidR="00307977" w:rsidRPr="00ED19B9" w:rsidRDefault="00307977" w:rsidP="00056A3D">
      <w:pPr>
        <w:numPr>
          <w:ilvl w:val="0"/>
          <w:numId w:val="13"/>
        </w:numPr>
        <w:autoSpaceDE w:val="0"/>
        <w:autoSpaceDN w:val="0"/>
        <w:adjustRightInd w:val="0"/>
        <w:spacing w:after="120"/>
        <w:ind w:left="714" w:hanging="357"/>
        <w:jc w:val="both"/>
        <w:rPr>
          <w:i/>
          <w:sz w:val="20"/>
        </w:rPr>
      </w:pPr>
      <w:r>
        <w:rPr>
          <w:i/>
          <w:sz w:val="20"/>
        </w:rPr>
        <w:t xml:space="preserve">Le niveau de participation des partenaires et leur rôle </w:t>
      </w:r>
      <w:r w:rsidR="00156E61">
        <w:rPr>
          <w:i/>
          <w:sz w:val="20"/>
        </w:rPr>
        <w:t>respecti</w:t>
      </w:r>
      <w:r w:rsidR="0024360F">
        <w:rPr>
          <w:i/>
          <w:sz w:val="20"/>
        </w:rPr>
        <w:t>f</w:t>
      </w:r>
      <w:r w:rsidR="00156E61">
        <w:rPr>
          <w:i/>
          <w:sz w:val="20"/>
        </w:rPr>
        <w:t xml:space="preserve"> </w:t>
      </w:r>
      <w:r>
        <w:rPr>
          <w:i/>
          <w:sz w:val="20"/>
        </w:rPr>
        <w:t xml:space="preserve">dans les activités du projet telles que les activités de visibilité, les activités </w:t>
      </w:r>
      <w:r w:rsidR="00C50566">
        <w:rPr>
          <w:i/>
          <w:sz w:val="20"/>
        </w:rPr>
        <w:t xml:space="preserve">académiques </w:t>
      </w:r>
      <w:r>
        <w:rPr>
          <w:i/>
          <w:sz w:val="20"/>
        </w:rPr>
        <w:t>préparatoires, le processus de sélection, la reconnaissance des séjours d'études, l'assurance qualité des projets et le suivi universitaire, les services institutionnels, etc.</w:t>
      </w:r>
    </w:p>
    <w:p w:rsidR="005B218A" w:rsidRDefault="005B218A" w:rsidP="00ED1EE8">
      <w:pPr>
        <w:numPr>
          <w:ilvl w:val="0"/>
          <w:numId w:val="13"/>
        </w:numPr>
        <w:autoSpaceDE w:val="0"/>
        <w:autoSpaceDN w:val="0"/>
        <w:adjustRightInd w:val="0"/>
        <w:spacing w:after="120"/>
        <w:ind w:left="714" w:hanging="357"/>
        <w:jc w:val="both"/>
        <w:rPr>
          <w:i/>
          <w:sz w:val="20"/>
        </w:rPr>
      </w:pPr>
      <w:r>
        <w:rPr>
          <w:i/>
          <w:sz w:val="20"/>
        </w:rPr>
        <w:t>Le rôle/les responsabilités du partenaire technique de l'UE</w:t>
      </w:r>
      <w:r w:rsidR="005F11DD">
        <w:rPr>
          <w:i/>
          <w:sz w:val="20"/>
        </w:rPr>
        <w:t>;</w:t>
      </w:r>
    </w:p>
    <w:p w:rsidR="005B218A" w:rsidRDefault="005B218A" w:rsidP="00ED1EE8">
      <w:pPr>
        <w:numPr>
          <w:ilvl w:val="0"/>
          <w:numId w:val="13"/>
        </w:numPr>
        <w:autoSpaceDE w:val="0"/>
        <w:autoSpaceDN w:val="0"/>
        <w:adjustRightInd w:val="0"/>
        <w:spacing w:after="120"/>
        <w:ind w:left="714" w:hanging="357"/>
        <w:jc w:val="both"/>
        <w:rPr>
          <w:i/>
          <w:sz w:val="20"/>
        </w:rPr>
      </w:pPr>
      <w:r>
        <w:rPr>
          <w:i/>
          <w:sz w:val="20"/>
        </w:rPr>
        <w:t>Le rôle/les responsabilités des partenaires associés, le cas échéant</w:t>
      </w:r>
      <w:r w:rsidR="005F11DD">
        <w:rPr>
          <w:i/>
          <w:sz w:val="20"/>
        </w:rPr>
        <w:t>;</w:t>
      </w:r>
    </w:p>
    <w:p w:rsidR="00056A3D" w:rsidRDefault="00056A3D" w:rsidP="00ED1EE8">
      <w:pPr>
        <w:numPr>
          <w:ilvl w:val="0"/>
          <w:numId w:val="13"/>
        </w:numPr>
        <w:autoSpaceDE w:val="0"/>
        <w:autoSpaceDN w:val="0"/>
        <w:adjustRightInd w:val="0"/>
        <w:spacing w:after="120"/>
        <w:jc w:val="both"/>
        <w:rPr>
          <w:i/>
          <w:sz w:val="20"/>
        </w:rPr>
      </w:pPr>
      <w:r>
        <w:rPr>
          <w:i/>
          <w:sz w:val="20"/>
        </w:rPr>
        <w:t>La</w:t>
      </w:r>
      <w:r w:rsidRPr="00056A3D">
        <w:rPr>
          <w:i/>
          <w:sz w:val="20"/>
        </w:rPr>
        <w:t xml:space="preserve"> participation d’établissements d’enseignement supérieur ayant une participation limitée </w:t>
      </w:r>
      <w:r>
        <w:rPr>
          <w:i/>
          <w:sz w:val="20"/>
        </w:rPr>
        <w:t>dans des</w:t>
      </w:r>
      <w:r w:rsidRPr="00056A3D">
        <w:rPr>
          <w:i/>
          <w:sz w:val="20"/>
        </w:rPr>
        <w:t xml:space="preserve"> partenariats/collaborations similaires. La proposition doit indiquer clairement leur rôle dans le projet et la manière dont leur intégration dans le partenariat sera assurée.</w:t>
      </w:r>
    </w:p>
    <w:p w:rsidR="0024360F" w:rsidRPr="00264C0C" w:rsidRDefault="0024360F" w:rsidP="00332529">
      <w:pPr>
        <w:pStyle w:val="Text3"/>
        <w:pBdr>
          <w:top w:val="single" w:sz="8" w:space="1" w:color="auto"/>
          <w:left w:val="single" w:sz="8" w:space="4" w:color="auto"/>
          <w:bottom w:val="single" w:sz="8" w:space="1" w:color="auto"/>
          <w:right w:val="single" w:sz="8" w:space="4" w:color="auto"/>
        </w:pBdr>
        <w:spacing w:after="0"/>
        <w:ind w:left="0"/>
        <w:rPr>
          <w:b/>
          <w:sz w:val="22"/>
          <w:szCs w:val="22"/>
        </w:rPr>
      </w:pPr>
      <w:r w:rsidRPr="00264C0C">
        <w:rPr>
          <w:b/>
          <w:sz w:val="22"/>
          <w:szCs w:val="22"/>
        </w:rPr>
        <w:t>Maximum 2 pages</w:t>
      </w:r>
    </w:p>
    <w:p w:rsidR="00332529" w:rsidRDefault="00332529" w:rsidP="00332529">
      <w:pPr>
        <w:pStyle w:val="Text3"/>
        <w:pBdr>
          <w:top w:val="single" w:sz="8" w:space="1" w:color="auto"/>
          <w:left w:val="single" w:sz="8" w:space="4" w:color="auto"/>
          <w:bottom w:val="single" w:sz="8" w:space="1" w:color="auto"/>
          <w:right w:val="single" w:sz="8" w:space="4" w:color="auto"/>
        </w:pBdr>
        <w:spacing w:after="0"/>
        <w:ind w:left="0"/>
        <w:rPr>
          <w:sz w:val="22"/>
          <w:szCs w:val="22"/>
        </w:rPr>
      </w:pPr>
      <w:r>
        <w:rPr>
          <w:sz w:val="22"/>
          <w:szCs w:val="22"/>
        </w:rPr>
        <w:fldChar w:fldCharType="begin">
          <w:ffData>
            <w:name w:val="Text3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rPr>
        <w:t>     </w:t>
      </w:r>
      <w:r>
        <w:fldChar w:fldCharType="end"/>
      </w: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630B2B" w:rsidRDefault="00630B2B"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630B2B" w:rsidRDefault="00630B2B"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630B2B" w:rsidRDefault="00630B2B"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630B2B" w:rsidRDefault="00630B2B"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630B2B" w:rsidRDefault="00630B2B"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9C2EEF" w:rsidRDefault="009C2EEF">
      <w:pPr>
        <w:rPr>
          <w:snapToGrid/>
          <w:sz w:val="22"/>
          <w:szCs w:val="22"/>
        </w:rPr>
      </w:pPr>
      <w:r>
        <w:rPr>
          <w:sz w:val="22"/>
          <w:szCs w:val="22"/>
        </w:rPr>
        <w:br w:type="page"/>
      </w:r>
    </w:p>
    <w:p w:rsidR="003D4A78" w:rsidRPr="00630B2B" w:rsidRDefault="003D4A78" w:rsidP="009D097C">
      <w:pPr>
        <w:pStyle w:val="ListParagraph"/>
        <w:numPr>
          <w:ilvl w:val="1"/>
          <w:numId w:val="37"/>
        </w:numPr>
        <w:tabs>
          <w:tab w:val="left" w:pos="433"/>
          <w:tab w:val="left" w:pos="793"/>
          <w:tab w:val="center" w:pos="2233"/>
          <w:tab w:val="left" w:pos="4213"/>
          <w:tab w:val="left" w:pos="5293"/>
          <w:tab w:val="left" w:pos="9613"/>
        </w:tabs>
        <w:spacing w:after="120"/>
        <w:contextualSpacing w:val="0"/>
        <w:rPr>
          <w:i/>
          <w:sz w:val="22"/>
          <w:szCs w:val="22"/>
          <w:u w:val="single"/>
        </w:rPr>
      </w:pPr>
      <w:r>
        <w:rPr>
          <w:i/>
          <w:sz w:val="22"/>
          <w:u w:val="single"/>
        </w:rPr>
        <w:lastRenderedPageBreak/>
        <w:t>Organisation et mise en œuvre de la mobilité (20</w:t>
      </w:r>
      <w:r w:rsidR="0024360F">
        <w:rPr>
          <w:i/>
          <w:sz w:val="22"/>
          <w:u w:val="single"/>
        </w:rPr>
        <w:t xml:space="preserve"> </w:t>
      </w:r>
      <w:proofErr w:type="gramStart"/>
      <w:r w:rsidR="0024360F">
        <w:rPr>
          <w:i/>
          <w:sz w:val="22"/>
          <w:u w:val="single"/>
        </w:rPr>
        <w:t xml:space="preserve">points </w:t>
      </w:r>
      <w:r>
        <w:rPr>
          <w:i/>
          <w:sz w:val="22"/>
          <w:u w:val="single"/>
        </w:rPr>
        <w:t>)</w:t>
      </w:r>
      <w:proofErr w:type="gramEnd"/>
    </w:p>
    <w:p w:rsidR="003D4A78" w:rsidRPr="00ED19B9" w:rsidRDefault="002D2A58" w:rsidP="00630B2B">
      <w:pPr>
        <w:autoSpaceDE w:val="0"/>
        <w:autoSpaceDN w:val="0"/>
        <w:adjustRightInd w:val="0"/>
        <w:spacing w:before="120" w:after="120" w:line="288" w:lineRule="auto"/>
        <w:ind w:firstLine="357"/>
        <w:jc w:val="both"/>
        <w:rPr>
          <w:i/>
          <w:sz w:val="20"/>
        </w:rPr>
      </w:pPr>
      <w:r>
        <w:rPr>
          <w:i/>
          <w:sz w:val="20"/>
        </w:rPr>
        <w:t xml:space="preserve">Les </w:t>
      </w:r>
      <w:r w:rsidR="00C50566">
        <w:rPr>
          <w:i/>
          <w:sz w:val="20"/>
        </w:rPr>
        <w:t xml:space="preserve">aspects </w:t>
      </w:r>
      <w:r>
        <w:rPr>
          <w:i/>
          <w:sz w:val="20"/>
        </w:rPr>
        <w:t xml:space="preserve">suivants devront être traités: </w:t>
      </w:r>
    </w:p>
    <w:p w:rsidR="002652A6" w:rsidRDefault="002D2A58" w:rsidP="006E01B1">
      <w:pPr>
        <w:numPr>
          <w:ilvl w:val="0"/>
          <w:numId w:val="14"/>
        </w:numPr>
        <w:autoSpaceDE w:val="0"/>
        <w:autoSpaceDN w:val="0"/>
        <w:adjustRightInd w:val="0"/>
        <w:spacing w:after="120"/>
        <w:ind w:left="714" w:hanging="357"/>
        <w:jc w:val="both"/>
        <w:rPr>
          <w:i/>
          <w:sz w:val="20"/>
        </w:rPr>
      </w:pPr>
      <w:r>
        <w:rPr>
          <w:i/>
          <w:sz w:val="20"/>
        </w:rPr>
        <w:t>La méthodologie pour mettre en œuvre les projets de mobilité proposés et réaliser les résultats et les objectifs prévus, de manière rentable</w:t>
      </w:r>
      <w:r w:rsidR="005F11DD">
        <w:rPr>
          <w:i/>
          <w:sz w:val="20"/>
        </w:rPr>
        <w:t>;</w:t>
      </w:r>
    </w:p>
    <w:p w:rsidR="000F5856" w:rsidRDefault="009A3FAD" w:rsidP="005F6FD7">
      <w:pPr>
        <w:numPr>
          <w:ilvl w:val="0"/>
          <w:numId w:val="14"/>
        </w:numPr>
        <w:autoSpaceDE w:val="0"/>
        <w:autoSpaceDN w:val="0"/>
        <w:adjustRightInd w:val="0"/>
        <w:spacing w:after="120"/>
        <w:ind w:left="714" w:hanging="357"/>
        <w:jc w:val="both"/>
        <w:rPr>
          <w:i/>
          <w:sz w:val="20"/>
        </w:rPr>
      </w:pPr>
      <w:r>
        <w:rPr>
          <w:i/>
          <w:sz w:val="20"/>
        </w:rPr>
        <w:t>La j</w:t>
      </w:r>
      <w:r w:rsidR="000F5856">
        <w:rPr>
          <w:i/>
          <w:sz w:val="20"/>
        </w:rPr>
        <w:t>ustification d</w:t>
      </w:r>
      <w:r>
        <w:rPr>
          <w:i/>
          <w:sz w:val="20"/>
        </w:rPr>
        <w:t>u</w:t>
      </w:r>
      <w:r w:rsidR="000F5856">
        <w:rPr>
          <w:i/>
          <w:sz w:val="20"/>
        </w:rPr>
        <w:t xml:space="preserve"> nombre total de flux de mobilité et </w:t>
      </w:r>
      <w:r>
        <w:rPr>
          <w:i/>
          <w:sz w:val="20"/>
        </w:rPr>
        <w:t>de la</w:t>
      </w:r>
      <w:r w:rsidR="000F5856">
        <w:rPr>
          <w:i/>
          <w:sz w:val="20"/>
        </w:rPr>
        <w:t xml:space="preserve"> distribution entre les EES partenaires</w:t>
      </w:r>
      <w:r w:rsidR="0050623C">
        <w:rPr>
          <w:i/>
          <w:sz w:val="20"/>
        </w:rPr>
        <w:t xml:space="preserve"> </w:t>
      </w:r>
      <w:r>
        <w:rPr>
          <w:i/>
          <w:sz w:val="20"/>
        </w:rPr>
        <w:t>eu égard à</w:t>
      </w:r>
      <w:r w:rsidR="0050623C">
        <w:rPr>
          <w:i/>
          <w:sz w:val="20"/>
        </w:rPr>
        <w:t xml:space="preserve"> leur capacité technique et opérationnelle pour gérer la mobilité, y compris la capacité d’accueillir et d’envoyer des étudiants et membres d</w:t>
      </w:r>
      <w:r>
        <w:rPr>
          <w:i/>
          <w:sz w:val="20"/>
        </w:rPr>
        <w:t>u</w:t>
      </w:r>
      <w:r w:rsidR="0050623C">
        <w:rPr>
          <w:i/>
          <w:sz w:val="20"/>
        </w:rPr>
        <w:t xml:space="preserve"> personnel. </w:t>
      </w:r>
    </w:p>
    <w:p w:rsidR="005F6FD7" w:rsidRPr="00ED19B9" w:rsidRDefault="005F6FD7" w:rsidP="005F6FD7">
      <w:pPr>
        <w:numPr>
          <w:ilvl w:val="0"/>
          <w:numId w:val="14"/>
        </w:numPr>
        <w:autoSpaceDE w:val="0"/>
        <w:autoSpaceDN w:val="0"/>
        <w:adjustRightInd w:val="0"/>
        <w:spacing w:after="120"/>
        <w:ind w:left="714" w:hanging="357"/>
        <w:jc w:val="both"/>
        <w:rPr>
          <w:i/>
          <w:sz w:val="20"/>
        </w:rPr>
      </w:pPr>
      <w:r>
        <w:rPr>
          <w:i/>
          <w:sz w:val="20"/>
        </w:rPr>
        <w:t>La méthodologie pour l’organisation des flux de mobilité planifié</w:t>
      </w:r>
      <w:r w:rsidR="001669EE">
        <w:rPr>
          <w:i/>
          <w:sz w:val="20"/>
        </w:rPr>
        <w:t>s</w:t>
      </w:r>
      <w:r>
        <w:rPr>
          <w:i/>
          <w:sz w:val="20"/>
        </w:rPr>
        <w:t xml:space="preserve"> par cohorte et </w:t>
      </w:r>
      <w:r w:rsidR="000F5856">
        <w:rPr>
          <w:i/>
          <w:sz w:val="20"/>
        </w:rPr>
        <w:t>l</w:t>
      </w:r>
      <w:r>
        <w:rPr>
          <w:i/>
          <w:sz w:val="20"/>
        </w:rPr>
        <w:t xml:space="preserve">a répartition des flux de mobilité entre les établissements partenaires. La stratégie proposée doit </w:t>
      </w:r>
      <w:r w:rsidR="001669EE">
        <w:rPr>
          <w:i/>
          <w:sz w:val="20"/>
        </w:rPr>
        <w:t>expliquer</w:t>
      </w:r>
      <w:r>
        <w:rPr>
          <w:i/>
          <w:sz w:val="20"/>
        </w:rPr>
        <w:t xml:space="preserve"> comment </w:t>
      </w:r>
      <w:r w:rsidR="000F5856">
        <w:rPr>
          <w:i/>
          <w:sz w:val="20"/>
        </w:rPr>
        <w:t xml:space="preserve">le partenariat va </w:t>
      </w:r>
      <w:r w:rsidR="000F5856" w:rsidRPr="00264C0C">
        <w:rPr>
          <w:i/>
          <w:sz w:val="20"/>
        </w:rPr>
        <w:t>respecter</w:t>
      </w:r>
      <w:r w:rsidR="000F5856">
        <w:rPr>
          <w:i/>
          <w:sz w:val="20"/>
        </w:rPr>
        <w:t xml:space="preserve"> </w:t>
      </w:r>
      <w:r>
        <w:rPr>
          <w:i/>
          <w:sz w:val="20"/>
        </w:rPr>
        <w:t>toutes les conditions et recommandations indiqué</w:t>
      </w:r>
      <w:r w:rsidR="001669EE">
        <w:rPr>
          <w:i/>
          <w:sz w:val="20"/>
        </w:rPr>
        <w:t>es</w:t>
      </w:r>
      <w:r>
        <w:rPr>
          <w:i/>
          <w:sz w:val="20"/>
        </w:rPr>
        <w:t xml:space="preserve"> dans l'appel à propositions (c'est-à-dire, la répartition par type de mobilité, type de reconnaissance, groupe cible, nationalité ainsi qu</w:t>
      </w:r>
      <w:r w:rsidR="001669EE">
        <w:rPr>
          <w:i/>
          <w:sz w:val="20"/>
        </w:rPr>
        <w:t>e l</w:t>
      </w:r>
      <w:r>
        <w:rPr>
          <w:i/>
          <w:sz w:val="20"/>
        </w:rPr>
        <w:t xml:space="preserve">'équilibre des flux de mobilité entre les partenaires); </w:t>
      </w:r>
    </w:p>
    <w:p w:rsidR="003D4A78" w:rsidRPr="002652A6" w:rsidRDefault="003D4A78" w:rsidP="006E01B1">
      <w:pPr>
        <w:numPr>
          <w:ilvl w:val="0"/>
          <w:numId w:val="14"/>
        </w:numPr>
        <w:autoSpaceDE w:val="0"/>
        <w:autoSpaceDN w:val="0"/>
        <w:adjustRightInd w:val="0"/>
        <w:spacing w:after="120"/>
        <w:ind w:left="714" w:hanging="357"/>
        <w:jc w:val="both"/>
        <w:rPr>
          <w:i/>
          <w:sz w:val="20"/>
        </w:rPr>
      </w:pPr>
      <w:r>
        <w:rPr>
          <w:i/>
          <w:sz w:val="20"/>
        </w:rPr>
        <w:t>L'utilisation efficace des périodes de mobilité — employer au mieux le temps passé à l'étranger de manière à en tirer le meilleur parti possible d'un point de vue linguistique, culturel et professionnel;</w:t>
      </w:r>
    </w:p>
    <w:p w:rsidR="003D4A78" w:rsidRPr="00ED19B9" w:rsidRDefault="003D4A78" w:rsidP="006E01B1">
      <w:pPr>
        <w:numPr>
          <w:ilvl w:val="0"/>
          <w:numId w:val="14"/>
        </w:numPr>
        <w:autoSpaceDE w:val="0"/>
        <w:autoSpaceDN w:val="0"/>
        <w:adjustRightInd w:val="0"/>
        <w:spacing w:after="120"/>
        <w:ind w:left="714" w:hanging="357"/>
        <w:jc w:val="both"/>
        <w:rPr>
          <w:i/>
          <w:sz w:val="20"/>
        </w:rPr>
      </w:pPr>
      <w:r>
        <w:rPr>
          <w:i/>
          <w:sz w:val="20"/>
        </w:rPr>
        <w:t xml:space="preserve">La stratégie et les mesures concrètes proposées pour assurer la visibilité du programme de mobilité </w:t>
      </w:r>
      <w:r w:rsidR="0050623C">
        <w:rPr>
          <w:i/>
          <w:sz w:val="20"/>
        </w:rPr>
        <w:t>universitaire I</w:t>
      </w:r>
      <w:r>
        <w:rPr>
          <w:i/>
          <w:sz w:val="20"/>
        </w:rPr>
        <w:t>ntra-</w:t>
      </w:r>
      <w:r w:rsidR="0050623C">
        <w:rPr>
          <w:i/>
          <w:sz w:val="20"/>
        </w:rPr>
        <w:t>A</w:t>
      </w:r>
      <w:r>
        <w:rPr>
          <w:i/>
          <w:sz w:val="20"/>
        </w:rPr>
        <w:t>fri</w:t>
      </w:r>
      <w:r w:rsidR="0050623C">
        <w:rPr>
          <w:i/>
          <w:sz w:val="20"/>
        </w:rPr>
        <w:t xml:space="preserve">que </w:t>
      </w:r>
      <w:r>
        <w:rPr>
          <w:i/>
          <w:sz w:val="20"/>
        </w:rPr>
        <w:t>et du projet ainsi que la promotion des possibilités de bourses pour différents groupes et individus cibles de différents milieux</w:t>
      </w:r>
      <w:r w:rsidR="005F11DD">
        <w:rPr>
          <w:i/>
          <w:sz w:val="20"/>
        </w:rPr>
        <w:t>;</w:t>
      </w:r>
    </w:p>
    <w:p w:rsidR="00431157" w:rsidRDefault="003D4A78" w:rsidP="006E01B1">
      <w:pPr>
        <w:numPr>
          <w:ilvl w:val="0"/>
          <w:numId w:val="14"/>
        </w:numPr>
        <w:autoSpaceDE w:val="0"/>
        <w:autoSpaceDN w:val="0"/>
        <w:adjustRightInd w:val="0"/>
        <w:spacing w:after="120"/>
        <w:ind w:left="714" w:hanging="357"/>
        <w:jc w:val="both"/>
        <w:rPr>
          <w:i/>
          <w:sz w:val="20"/>
        </w:rPr>
      </w:pPr>
      <w:r>
        <w:rPr>
          <w:i/>
          <w:sz w:val="20"/>
        </w:rPr>
        <w:t>Les mesures entreprises pour attirer le nombre et les profils d'étudiants et de membres du personnel appropriés afin d'atteindre le nomb</w:t>
      </w:r>
      <w:r w:rsidR="005F11DD">
        <w:rPr>
          <w:i/>
          <w:sz w:val="20"/>
        </w:rPr>
        <w:t>re planifié de flux de mobilité;</w:t>
      </w:r>
    </w:p>
    <w:p w:rsidR="003D4A78" w:rsidRPr="00ED19B9" w:rsidRDefault="00431157" w:rsidP="006E01B1">
      <w:pPr>
        <w:numPr>
          <w:ilvl w:val="0"/>
          <w:numId w:val="14"/>
        </w:numPr>
        <w:autoSpaceDE w:val="0"/>
        <w:autoSpaceDN w:val="0"/>
        <w:adjustRightInd w:val="0"/>
        <w:spacing w:after="120"/>
        <w:ind w:left="714" w:hanging="357"/>
        <w:jc w:val="both"/>
        <w:rPr>
          <w:i/>
          <w:sz w:val="20"/>
        </w:rPr>
      </w:pPr>
      <w:r>
        <w:rPr>
          <w:i/>
          <w:sz w:val="20"/>
        </w:rPr>
        <w:t>La méthodologie pour faire correspondre le profil des étudiants/du personnel avec l'expertise thématique</w:t>
      </w:r>
      <w:r w:rsidR="005F11DD">
        <w:rPr>
          <w:i/>
          <w:sz w:val="20"/>
        </w:rPr>
        <w:t xml:space="preserve"> des établissements partenaires;</w:t>
      </w:r>
      <w:r>
        <w:rPr>
          <w:i/>
          <w:sz w:val="20"/>
        </w:rPr>
        <w:t xml:space="preserve"> </w:t>
      </w:r>
    </w:p>
    <w:p w:rsidR="003D4A78" w:rsidRPr="00ED19B9" w:rsidRDefault="003D4A78" w:rsidP="006E01B1">
      <w:pPr>
        <w:numPr>
          <w:ilvl w:val="0"/>
          <w:numId w:val="14"/>
        </w:numPr>
        <w:autoSpaceDE w:val="0"/>
        <w:autoSpaceDN w:val="0"/>
        <w:adjustRightInd w:val="0"/>
        <w:spacing w:after="120"/>
        <w:ind w:left="714" w:hanging="357"/>
        <w:jc w:val="both"/>
        <w:rPr>
          <w:i/>
          <w:sz w:val="20"/>
        </w:rPr>
      </w:pPr>
      <w:r>
        <w:rPr>
          <w:i/>
          <w:sz w:val="20"/>
        </w:rPr>
        <w:t>La méthodologie et les critères mis en place pour garantir un processus de sélection impartial et transparent basé sur le mérite et sur l'égalité des chances ainsi que sur des normes convenues par le partenariat pour les procédures de candidature, de sélection, d'admission et d'examen;</w:t>
      </w:r>
    </w:p>
    <w:p w:rsidR="00091C12" w:rsidRDefault="003D4A78" w:rsidP="006E01B1">
      <w:pPr>
        <w:numPr>
          <w:ilvl w:val="0"/>
          <w:numId w:val="14"/>
        </w:numPr>
        <w:autoSpaceDE w:val="0"/>
        <w:autoSpaceDN w:val="0"/>
        <w:adjustRightInd w:val="0"/>
        <w:spacing w:after="120"/>
        <w:ind w:left="714" w:hanging="357"/>
        <w:jc w:val="both"/>
        <w:rPr>
          <w:i/>
          <w:sz w:val="20"/>
        </w:rPr>
      </w:pPr>
      <w:r>
        <w:rPr>
          <w:i/>
          <w:sz w:val="20"/>
        </w:rPr>
        <w:t>Les mécanismes convenus pour:</w:t>
      </w:r>
    </w:p>
    <w:p w:rsidR="00091C12" w:rsidRDefault="00091C12" w:rsidP="009510D8">
      <w:pPr>
        <w:numPr>
          <w:ilvl w:val="1"/>
          <w:numId w:val="14"/>
        </w:numPr>
        <w:autoSpaceDE w:val="0"/>
        <w:autoSpaceDN w:val="0"/>
        <w:adjustRightInd w:val="0"/>
        <w:spacing w:after="120"/>
        <w:jc w:val="both"/>
        <w:rPr>
          <w:i/>
          <w:sz w:val="20"/>
        </w:rPr>
      </w:pPr>
      <w:r>
        <w:rPr>
          <w:i/>
          <w:sz w:val="20"/>
        </w:rPr>
        <w:t xml:space="preserve">le suivi </w:t>
      </w:r>
      <w:r w:rsidR="001669EE">
        <w:rPr>
          <w:i/>
          <w:sz w:val="20"/>
        </w:rPr>
        <w:t xml:space="preserve">académique </w:t>
      </w:r>
      <w:r>
        <w:rPr>
          <w:i/>
          <w:sz w:val="20"/>
        </w:rPr>
        <w:t>des boursiers, notamment l'évaluation et le suivi des étudiants;</w:t>
      </w:r>
    </w:p>
    <w:p w:rsidR="00091C12" w:rsidRDefault="00091C12" w:rsidP="009510D8">
      <w:pPr>
        <w:numPr>
          <w:ilvl w:val="1"/>
          <w:numId w:val="14"/>
        </w:numPr>
        <w:autoSpaceDE w:val="0"/>
        <w:autoSpaceDN w:val="0"/>
        <w:adjustRightInd w:val="0"/>
        <w:spacing w:after="120"/>
        <w:jc w:val="both"/>
        <w:rPr>
          <w:i/>
          <w:sz w:val="20"/>
        </w:rPr>
      </w:pPr>
      <w:r>
        <w:rPr>
          <w:i/>
          <w:sz w:val="20"/>
        </w:rPr>
        <w:t>la reconnaissance des séjours d'études dans le cadre de flux de mobilité réalisés en vue d'obtenir des crédits et des séjours de recherche/d'enseignement (par exemple, l'utilisation d'un système de transfert de crédits ou d'autres mécanismes équivalents)</w:t>
      </w:r>
      <w:r w:rsidR="0050623C">
        <w:rPr>
          <w:i/>
          <w:sz w:val="20"/>
        </w:rPr>
        <w:t>, y compris l’élaboration de</w:t>
      </w:r>
      <w:r w:rsidR="001669EE">
        <w:rPr>
          <w:i/>
          <w:sz w:val="20"/>
        </w:rPr>
        <w:t xml:space="preserve">s conventions </w:t>
      </w:r>
      <w:r w:rsidR="0050623C">
        <w:rPr>
          <w:i/>
          <w:sz w:val="20"/>
        </w:rPr>
        <w:t xml:space="preserve">d’apprentissage ou des </w:t>
      </w:r>
      <w:r w:rsidR="001669EE">
        <w:rPr>
          <w:i/>
          <w:sz w:val="20"/>
        </w:rPr>
        <w:t>projets</w:t>
      </w:r>
      <w:r w:rsidR="0050623C">
        <w:rPr>
          <w:i/>
          <w:sz w:val="20"/>
        </w:rPr>
        <w:t xml:space="preserve"> de recherche décrivant les études ou la recherche </w:t>
      </w:r>
      <w:r w:rsidR="001669EE">
        <w:rPr>
          <w:i/>
          <w:sz w:val="20"/>
        </w:rPr>
        <w:t xml:space="preserve">à réaliser </w:t>
      </w:r>
      <w:r w:rsidR="00C46A7B">
        <w:rPr>
          <w:i/>
          <w:sz w:val="20"/>
        </w:rPr>
        <w:t>à</w:t>
      </w:r>
      <w:r w:rsidR="0050623C">
        <w:rPr>
          <w:i/>
          <w:sz w:val="20"/>
        </w:rPr>
        <w:t xml:space="preserve"> l’étranger</w:t>
      </w:r>
    </w:p>
    <w:p w:rsidR="003D4A78" w:rsidRPr="00ED19B9" w:rsidRDefault="00091C12" w:rsidP="009510D8">
      <w:pPr>
        <w:numPr>
          <w:ilvl w:val="1"/>
          <w:numId w:val="14"/>
        </w:numPr>
        <w:autoSpaceDE w:val="0"/>
        <w:autoSpaceDN w:val="0"/>
        <w:adjustRightInd w:val="0"/>
        <w:spacing w:after="120"/>
        <w:jc w:val="both"/>
        <w:rPr>
          <w:i/>
          <w:sz w:val="20"/>
        </w:rPr>
      </w:pPr>
      <w:r>
        <w:rPr>
          <w:i/>
          <w:sz w:val="20"/>
        </w:rPr>
        <w:t>la reconnaissance des diplômes obtenus à l'étranger (par exemple, l'utilisation d'un supplément au diplôme)</w:t>
      </w:r>
      <w:r w:rsidR="005F11DD">
        <w:rPr>
          <w:i/>
          <w:sz w:val="20"/>
        </w:rPr>
        <w:t>.</w:t>
      </w:r>
    </w:p>
    <w:p w:rsidR="00C46A7B" w:rsidRDefault="00C46A7B" w:rsidP="006E01B1">
      <w:pPr>
        <w:numPr>
          <w:ilvl w:val="0"/>
          <w:numId w:val="14"/>
        </w:numPr>
        <w:autoSpaceDE w:val="0"/>
        <w:autoSpaceDN w:val="0"/>
        <w:adjustRightInd w:val="0"/>
        <w:spacing w:after="120"/>
        <w:ind w:left="714" w:hanging="357"/>
        <w:jc w:val="both"/>
        <w:rPr>
          <w:i/>
          <w:sz w:val="20"/>
        </w:rPr>
      </w:pPr>
      <w:r>
        <w:rPr>
          <w:i/>
          <w:sz w:val="20"/>
        </w:rPr>
        <w:t>Les activités à réaliser par les membres de personnel pendant leurs périodes de mobilité, les résultats attendus y compris la reconnaissance de ces périodes dans le cadre d</w:t>
      </w:r>
      <w:r w:rsidR="001669EE">
        <w:rPr>
          <w:i/>
          <w:sz w:val="20"/>
        </w:rPr>
        <w:t>u</w:t>
      </w:r>
      <w:r>
        <w:rPr>
          <w:i/>
          <w:sz w:val="20"/>
        </w:rPr>
        <w:t xml:space="preserve"> plan de </w:t>
      </w:r>
      <w:r w:rsidR="001669EE">
        <w:rPr>
          <w:i/>
          <w:sz w:val="20"/>
        </w:rPr>
        <w:t>formation</w:t>
      </w:r>
      <w:r>
        <w:rPr>
          <w:i/>
          <w:sz w:val="20"/>
        </w:rPr>
        <w:t xml:space="preserve"> du personnel au niveau institutionnel et l’impact sur leur carrière ; </w:t>
      </w:r>
    </w:p>
    <w:p w:rsidR="003D4A78" w:rsidRPr="00ED1EE8" w:rsidRDefault="003D4A78" w:rsidP="00056A3D">
      <w:pPr>
        <w:numPr>
          <w:ilvl w:val="0"/>
          <w:numId w:val="14"/>
        </w:numPr>
        <w:autoSpaceDE w:val="0"/>
        <w:autoSpaceDN w:val="0"/>
        <w:adjustRightInd w:val="0"/>
        <w:spacing w:after="120"/>
        <w:ind w:left="714" w:hanging="357"/>
        <w:jc w:val="both"/>
        <w:rPr>
          <w:i/>
          <w:lang w:val="fr-BE"/>
        </w:rPr>
      </w:pPr>
      <w:r>
        <w:rPr>
          <w:i/>
          <w:sz w:val="20"/>
        </w:rPr>
        <w:t>La stratégie d'assurance qualité et d'évaluation (interne et, si possible, externe) prévue par le partenariat de manière à assurer un suivi efficace du déroulement du projet (d'un point de vue à la fois universitaire et administratif)</w:t>
      </w:r>
      <w:r w:rsidR="00056A3D">
        <w:rPr>
          <w:i/>
          <w:sz w:val="20"/>
        </w:rPr>
        <w:t xml:space="preserve"> </w:t>
      </w:r>
      <w:r w:rsidR="00056A3D" w:rsidRPr="00ED1EE8">
        <w:rPr>
          <w:i/>
          <w:sz w:val="20"/>
        </w:rPr>
        <w:t>et mesurer l'impact du projet aux niveaux individuel, institutionnel et national / régional;</w:t>
      </w:r>
    </w:p>
    <w:p w:rsidR="003D4A78" w:rsidRPr="00ED19B9" w:rsidRDefault="003D4A78" w:rsidP="006E01B1">
      <w:pPr>
        <w:numPr>
          <w:ilvl w:val="0"/>
          <w:numId w:val="14"/>
        </w:numPr>
        <w:autoSpaceDE w:val="0"/>
        <w:autoSpaceDN w:val="0"/>
        <w:adjustRightInd w:val="0"/>
        <w:spacing w:after="240"/>
        <w:ind w:left="714" w:hanging="357"/>
        <w:jc w:val="both"/>
        <w:rPr>
          <w:i/>
          <w:sz w:val="20"/>
        </w:rPr>
      </w:pPr>
      <w:r>
        <w:rPr>
          <w:i/>
          <w:sz w:val="20"/>
        </w:rPr>
        <w:t xml:space="preserve">Les mesures concrètes prises par le partenariat pour répondre aux exigences transversales de participation des personnes </w:t>
      </w:r>
      <w:r w:rsidR="00EC313D">
        <w:rPr>
          <w:i/>
          <w:sz w:val="20"/>
        </w:rPr>
        <w:t xml:space="preserve">ave </w:t>
      </w:r>
      <w:r>
        <w:rPr>
          <w:i/>
          <w:sz w:val="20"/>
        </w:rPr>
        <w:t>handicaps et économiquement défavorisées, de participation des étudiants de pays sensibles ou touchés par des conflits ainsi que de prévention de la fuite des cerveaux.</w:t>
      </w:r>
    </w:p>
    <w:p w:rsidR="00C46A7B" w:rsidRPr="00264C0C" w:rsidRDefault="00264C0C" w:rsidP="007D57B3">
      <w:pPr>
        <w:pStyle w:val="Text3"/>
        <w:pBdr>
          <w:top w:val="single" w:sz="8" w:space="1" w:color="auto"/>
          <w:left w:val="single" w:sz="8" w:space="3" w:color="auto"/>
          <w:bottom w:val="single" w:sz="8" w:space="1" w:color="auto"/>
          <w:right w:val="single" w:sz="8" w:space="4" w:color="auto"/>
        </w:pBdr>
        <w:spacing w:after="0"/>
        <w:ind w:left="0"/>
        <w:rPr>
          <w:b/>
          <w:sz w:val="22"/>
          <w:szCs w:val="22"/>
        </w:rPr>
      </w:pPr>
      <w:r w:rsidRPr="00264C0C">
        <w:rPr>
          <w:b/>
          <w:sz w:val="22"/>
          <w:szCs w:val="22"/>
        </w:rPr>
        <w:t>M</w:t>
      </w:r>
      <w:r w:rsidR="00C46A7B" w:rsidRPr="00264C0C">
        <w:rPr>
          <w:b/>
          <w:sz w:val="22"/>
          <w:szCs w:val="22"/>
        </w:rPr>
        <w:t>aximum</w:t>
      </w:r>
      <w:r w:rsidRPr="00264C0C">
        <w:rPr>
          <w:b/>
          <w:sz w:val="22"/>
          <w:szCs w:val="22"/>
        </w:rPr>
        <w:t xml:space="preserve"> 3 pages</w:t>
      </w:r>
    </w:p>
    <w:p w:rsidR="00332529" w:rsidRDefault="00C66782" w:rsidP="007D57B3">
      <w:pPr>
        <w:pStyle w:val="Text3"/>
        <w:pBdr>
          <w:top w:val="single" w:sz="8" w:space="1" w:color="auto"/>
          <w:left w:val="single" w:sz="8" w:space="3" w:color="auto"/>
          <w:bottom w:val="single" w:sz="8" w:space="1" w:color="auto"/>
          <w:right w:val="single" w:sz="8" w:space="4" w:color="auto"/>
        </w:pBdr>
        <w:spacing w:after="0"/>
        <w:ind w:left="0"/>
        <w:rPr>
          <w:sz w:val="22"/>
          <w:szCs w:val="22"/>
        </w:rPr>
      </w:pPr>
      <w:r>
        <w:rPr>
          <w:sz w:val="22"/>
          <w:szCs w:val="22"/>
        </w:rPr>
        <w:fldChar w:fldCharType="begin">
          <w:ffData>
            <w:name w:val="Text3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rPr>
        <w:t>     </w:t>
      </w:r>
      <w:r>
        <w:fldChar w:fldCharType="end"/>
      </w:r>
    </w:p>
    <w:p w:rsidR="00630B2B" w:rsidRDefault="00630B2B" w:rsidP="009510D8">
      <w:pPr>
        <w:pStyle w:val="Text3"/>
        <w:pBdr>
          <w:top w:val="single" w:sz="8" w:space="1" w:color="auto"/>
          <w:left w:val="single" w:sz="8" w:space="3" w:color="auto"/>
          <w:bottom w:val="single" w:sz="8" w:space="1" w:color="auto"/>
          <w:right w:val="single" w:sz="8" w:space="4" w:color="auto"/>
        </w:pBdr>
        <w:spacing w:after="0"/>
        <w:ind w:left="0"/>
        <w:rPr>
          <w:sz w:val="22"/>
          <w:szCs w:val="22"/>
        </w:rPr>
      </w:pPr>
    </w:p>
    <w:p w:rsidR="00630B2B" w:rsidRDefault="00630B2B" w:rsidP="009510D8">
      <w:pPr>
        <w:pStyle w:val="Text3"/>
        <w:pBdr>
          <w:top w:val="single" w:sz="8" w:space="1" w:color="auto"/>
          <w:left w:val="single" w:sz="8" w:space="3" w:color="auto"/>
          <w:bottom w:val="single" w:sz="8" w:space="1" w:color="auto"/>
          <w:right w:val="single" w:sz="8" w:space="4" w:color="auto"/>
        </w:pBdr>
        <w:spacing w:after="0"/>
        <w:ind w:left="0"/>
        <w:rPr>
          <w:sz w:val="22"/>
          <w:szCs w:val="22"/>
        </w:rPr>
      </w:pPr>
    </w:p>
    <w:p w:rsidR="00630B2B" w:rsidRDefault="00630B2B" w:rsidP="009510D8">
      <w:pPr>
        <w:pStyle w:val="Text3"/>
        <w:pBdr>
          <w:top w:val="single" w:sz="8" w:space="1" w:color="auto"/>
          <w:left w:val="single" w:sz="8" w:space="3" w:color="auto"/>
          <w:bottom w:val="single" w:sz="8" w:space="1" w:color="auto"/>
          <w:right w:val="single" w:sz="8" w:space="4" w:color="auto"/>
        </w:pBdr>
        <w:spacing w:after="0"/>
        <w:ind w:left="0"/>
        <w:rPr>
          <w:sz w:val="22"/>
          <w:szCs w:val="22"/>
        </w:rPr>
      </w:pPr>
    </w:p>
    <w:p w:rsidR="003A056D" w:rsidRDefault="003A056D" w:rsidP="009510D8">
      <w:pPr>
        <w:pStyle w:val="Text3"/>
        <w:pBdr>
          <w:top w:val="single" w:sz="8" w:space="1" w:color="auto"/>
          <w:left w:val="single" w:sz="8" w:space="3" w:color="auto"/>
          <w:bottom w:val="single" w:sz="8" w:space="1" w:color="auto"/>
          <w:right w:val="single" w:sz="8" w:space="4" w:color="auto"/>
        </w:pBdr>
        <w:spacing w:after="0"/>
        <w:ind w:left="0"/>
        <w:rPr>
          <w:sz w:val="22"/>
          <w:szCs w:val="22"/>
        </w:rPr>
      </w:pPr>
    </w:p>
    <w:p w:rsidR="0072234B" w:rsidRDefault="0072234B" w:rsidP="009510D8">
      <w:pPr>
        <w:pStyle w:val="Text3"/>
        <w:pBdr>
          <w:top w:val="single" w:sz="8" w:space="1" w:color="auto"/>
          <w:left w:val="single" w:sz="8" w:space="3" w:color="auto"/>
          <w:bottom w:val="single" w:sz="8" w:space="1" w:color="auto"/>
          <w:right w:val="single" w:sz="8" w:space="4" w:color="auto"/>
        </w:pBdr>
        <w:spacing w:after="0"/>
        <w:ind w:left="0"/>
        <w:rPr>
          <w:sz w:val="22"/>
          <w:szCs w:val="22"/>
        </w:rPr>
      </w:pPr>
    </w:p>
    <w:p w:rsidR="0072234B" w:rsidRDefault="0072234B" w:rsidP="009510D8">
      <w:pPr>
        <w:pStyle w:val="Text3"/>
        <w:pBdr>
          <w:top w:val="single" w:sz="8" w:space="1" w:color="auto"/>
          <w:left w:val="single" w:sz="8" w:space="3" w:color="auto"/>
          <w:bottom w:val="single" w:sz="8" w:space="1" w:color="auto"/>
          <w:right w:val="single" w:sz="8" w:space="4" w:color="auto"/>
        </w:pBdr>
        <w:spacing w:after="0"/>
        <w:ind w:left="0"/>
        <w:rPr>
          <w:sz w:val="22"/>
          <w:szCs w:val="22"/>
        </w:rPr>
      </w:pPr>
    </w:p>
    <w:p w:rsidR="00252BA5" w:rsidRDefault="00252BA5" w:rsidP="003D4A78">
      <w:pPr>
        <w:autoSpaceDE w:val="0"/>
        <w:autoSpaceDN w:val="0"/>
        <w:adjustRightInd w:val="0"/>
        <w:spacing w:after="120" w:line="288" w:lineRule="auto"/>
        <w:jc w:val="both"/>
        <w:rPr>
          <w:i/>
          <w:sz w:val="22"/>
          <w:szCs w:val="22"/>
          <w:u w:val="single"/>
        </w:rPr>
      </w:pPr>
    </w:p>
    <w:p w:rsidR="003D4A78" w:rsidRPr="005E6D6A" w:rsidRDefault="00C6543F" w:rsidP="009D097C">
      <w:pPr>
        <w:pStyle w:val="ListParagraph"/>
        <w:numPr>
          <w:ilvl w:val="1"/>
          <w:numId w:val="37"/>
        </w:numPr>
        <w:tabs>
          <w:tab w:val="left" w:pos="433"/>
          <w:tab w:val="left" w:pos="793"/>
          <w:tab w:val="center" w:pos="2233"/>
          <w:tab w:val="left" w:pos="4213"/>
          <w:tab w:val="left" w:pos="5293"/>
          <w:tab w:val="left" w:pos="9613"/>
        </w:tabs>
        <w:spacing w:after="120"/>
        <w:contextualSpacing w:val="0"/>
        <w:rPr>
          <w:i/>
          <w:sz w:val="22"/>
          <w:szCs w:val="22"/>
          <w:u w:val="single"/>
        </w:rPr>
      </w:pPr>
      <w:r>
        <w:rPr>
          <w:i/>
          <w:sz w:val="22"/>
          <w:u w:val="single"/>
        </w:rPr>
        <w:t>Services offerts et suivi des étudiants/du personnel (10</w:t>
      </w:r>
      <w:r w:rsidR="00C46A7B">
        <w:rPr>
          <w:i/>
          <w:sz w:val="22"/>
          <w:u w:val="single"/>
        </w:rPr>
        <w:t xml:space="preserve"> </w:t>
      </w:r>
      <w:proofErr w:type="gramStart"/>
      <w:r w:rsidR="00C46A7B">
        <w:rPr>
          <w:i/>
          <w:sz w:val="22"/>
          <w:u w:val="single"/>
        </w:rPr>
        <w:t xml:space="preserve">points </w:t>
      </w:r>
      <w:r>
        <w:rPr>
          <w:i/>
          <w:sz w:val="22"/>
          <w:u w:val="single"/>
        </w:rPr>
        <w:t>)</w:t>
      </w:r>
      <w:proofErr w:type="gramEnd"/>
    </w:p>
    <w:p w:rsidR="003D4A78" w:rsidRPr="005A69CA" w:rsidRDefault="00EB05E8" w:rsidP="0093065C">
      <w:pPr>
        <w:autoSpaceDE w:val="0"/>
        <w:autoSpaceDN w:val="0"/>
        <w:adjustRightInd w:val="0"/>
        <w:spacing w:after="120" w:line="288" w:lineRule="auto"/>
        <w:ind w:firstLine="357"/>
        <w:jc w:val="both"/>
        <w:rPr>
          <w:i/>
          <w:sz w:val="20"/>
        </w:rPr>
      </w:pPr>
      <w:r>
        <w:rPr>
          <w:i/>
          <w:sz w:val="20"/>
        </w:rPr>
        <w:t xml:space="preserve">Les </w:t>
      </w:r>
      <w:r w:rsidR="001669EE">
        <w:rPr>
          <w:i/>
          <w:sz w:val="20"/>
        </w:rPr>
        <w:t xml:space="preserve">aspects </w:t>
      </w:r>
      <w:r>
        <w:rPr>
          <w:i/>
          <w:sz w:val="20"/>
        </w:rPr>
        <w:t xml:space="preserve">suivants devront être traités: </w:t>
      </w:r>
    </w:p>
    <w:p w:rsidR="00D61506" w:rsidRDefault="00D61506" w:rsidP="006E01B1">
      <w:pPr>
        <w:numPr>
          <w:ilvl w:val="0"/>
          <w:numId w:val="15"/>
        </w:numPr>
        <w:autoSpaceDE w:val="0"/>
        <w:autoSpaceDN w:val="0"/>
        <w:adjustRightInd w:val="0"/>
        <w:spacing w:after="120"/>
        <w:ind w:left="714" w:hanging="357"/>
        <w:jc w:val="both"/>
        <w:rPr>
          <w:i/>
          <w:sz w:val="20"/>
        </w:rPr>
      </w:pPr>
      <w:r>
        <w:rPr>
          <w:i/>
          <w:sz w:val="20"/>
        </w:rPr>
        <w:t xml:space="preserve">Services d’information </w:t>
      </w:r>
      <w:r w:rsidR="001669EE">
        <w:rPr>
          <w:i/>
          <w:sz w:val="20"/>
        </w:rPr>
        <w:t xml:space="preserve">mis en place pour les </w:t>
      </w:r>
      <w:r w:rsidR="002A7623">
        <w:rPr>
          <w:i/>
          <w:sz w:val="20"/>
        </w:rPr>
        <w:t>boursiers</w:t>
      </w:r>
      <w:r>
        <w:rPr>
          <w:i/>
          <w:sz w:val="20"/>
        </w:rPr>
        <w:t xml:space="preserve"> par les universités d’accueil et d’origine afin de les informer sur les aspects pratiques, financiers/administrati</w:t>
      </w:r>
      <w:r w:rsidR="001669EE">
        <w:rPr>
          <w:i/>
          <w:sz w:val="20"/>
        </w:rPr>
        <w:t>f</w:t>
      </w:r>
      <w:r>
        <w:rPr>
          <w:i/>
          <w:sz w:val="20"/>
        </w:rPr>
        <w:t>s et académiques de la mobilité</w:t>
      </w:r>
      <w:r w:rsidR="00731ED4">
        <w:rPr>
          <w:i/>
          <w:sz w:val="20"/>
        </w:rPr>
        <w:t xml:space="preserve"> (p. ex. </w:t>
      </w:r>
      <w:r w:rsidR="0076493B">
        <w:rPr>
          <w:i/>
          <w:sz w:val="20"/>
        </w:rPr>
        <w:t xml:space="preserve">manuel d’information pour les </w:t>
      </w:r>
      <w:r w:rsidR="002A7623">
        <w:rPr>
          <w:i/>
          <w:sz w:val="20"/>
        </w:rPr>
        <w:t>boursiers</w:t>
      </w:r>
      <w:r w:rsidR="0076493B">
        <w:rPr>
          <w:i/>
          <w:sz w:val="20"/>
        </w:rPr>
        <w:t xml:space="preserve">, personnes de contact désignées, kit d’informations sur la reconnaissance des études, etc.) </w:t>
      </w:r>
    </w:p>
    <w:p w:rsidR="003D4A78" w:rsidRPr="005A69CA" w:rsidRDefault="00F61908" w:rsidP="006E01B1">
      <w:pPr>
        <w:numPr>
          <w:ilvl w:val="0"/>
          <w:numId w:val="15"/>
        </w:numPr>
        <w:autoSpaceDE w:val="0"/>
        <w:autoSpaceDN w:val="0"/>
        <w:adjustRightInd w:val="0"/>
        <w:spacing w:after="120"/>
        <w:ind w:left="714" w:hanging="357"/>
        <w:jc w:val="both"/>
        <w:rPr>
          <w:i/>
          <w:sz w:val="20"/>
        </w:rPr>
      </w:pPr>
      <w:r>
        <w:rPr>
          <w:i/>
          <w:sz w:val="20"/>
        </w:rPr>
        <w:t xml:space="preserve">Conventions </w:t>
      </w:r>
      <w:r w:rsidR="001669EE">
        <w:rPr>
          <w:i/>
          <w:sz w:val="20"/>
        </w:rPr>
        <w:t xml:space="preserve">pour les </w:t>
      </w:r>
      <w:r>
        <w:rPr>
          <w:i/>
          <w:sz w:val="20"/>
        </w:rPr>
        <w:t>étudiant</w:t>
      </w:r>
      <w:r w:rsidR="001669EE">
        <w:rPr>
          <w:i/>
          <w:sz w:val="20"/>
        </w:rPr>
        <w:t>s</w:t>
      </w:r>
      <w:r w:rsidR="003D4A78">
        <w:rPr>
          <w:i/>
          <w:sz w:val="20"/>
        </w:rPr>
        <w:t xml:space="preserve"> </w:t>
      </w:r>
      <w:r>
        <w:rPr>
          <w:i/>
          <w:sz w:val="20"/>
        </w:rPr>
        <w:t>et convention</w:t>
      </w:r>
      <w:r w:rsidR="001669EE">
        <w:rPr>
          <w:i/>
          <w:sz w:val="20"/>
        </w:rPr>
        <w:t>s</w:t>
      </w:r>
      <w:r>
        <w:rPr>
          <w:i/>
          <w:sz w:val="20"/>
        </w:rPr>
        <w:t xml:space="preserve"> de mobilité</w:t>
      </w:r>
      <w:r w:rsidR="0076493B">
        <w:rPr>
          <w:i/>
          <w:sz w:val="20"/>
        </w:rPr>
        <w:t>/</w:t>
      </w:r>
      <w:r w:rsidR="001669EE">
        <w:rPr>
          <w:i/>
          <w:sz w:val="20"/>
        </w:rPr>
        <w:t>programme</w:t>
      </w:r>
      <w:r w:rsidR="0076493B">
        <w:rPr>
          <w:i/>
          <w:sz w:val="20"/>
        </w:rPr>
        <w:t xml:space="preserve"> </w:t>
      </w:r>
      <w:r w:rsidR="001669EE">
        <w:rPr>
          <w:i/>
          <w:sz w:val="20"/>
        </w:rPr>
        <w:t xml:space="preserve">de formation/ </w:t>
      </w:r>
      <w:r w:rsidR="0076493B">
        <w:rPr>
          <w:i/>
          <w:sz w:val="20"/>
        </w:rPr>
        <w:t>e travail</w:t>
      </w:r>
      <w:r>
        <w:rPr>
          <w:i/>
          <w:sz w:val="20"/>
        </w:rPr>
        <w:t xml:space="preserve"> pour le personnel </w:t>
      </w:r>
      <w:r w:rsidR="003D4A78">
        <w:rPr>
          <w:i/>
          <w:sz w:val="20"/>
        </w:rPr>
        <w:t xml:space="preserve">définissant clairement les droits, les obligations et les responsabilités </w:t>
      </w:r>
      <w:r w:rsidR="0076493B">
        <w:rPr>
          <w:i/>
          <w:sz w:val="20"/>
        </w:rPr>
        <w:t xml:space="preserve">à la fois </w:t>
      </w:r>
      <w:r w:rsidR="003D4A78">
        <w:rPr>
          <w:i/>
          <w:sz w:val="20"/>
        </w:rPr>
        <w:t xml:space="preserve">des </w:t>
      </w:r>
      <w:r w:rsidR="0076493B">
        <w:rPr>
          <w:i/>
          <w:sz w:val="20"/>
        </w:rPr>
        <w:t>boursiers</w:t>
      </w:r>
      <w:r w:rsidR="003D4A78">
        <w:rPr>
          <w:i/>
          <w:sz w:val="20"/>
        </w:rPr>
        <w:t xml:space="preserve"> et du partenariat pour les aspects universitaires, financiers et administratifs de la participation des étudiants/des membres du personnel au programme de mobilité;</w:t>
      </w:r>
    </w:p>
    <w:p w:rsidR="009F1A31" w:rsidRDefault="003D4A78" w:rsidP="009510D8">
      <w:pPr>
        <w:numPr>
          <w:ilvl w:val="0"/>
          <w:numId w:val="15"/>
        </w:numPr>
        <w:autoSpaceDE w:val="0"/>
        <w:autoSpaceDN w:val="0"/>
        <w:adjustRightInd w:val="0"/>
        <w:spacing w:after="120"/>
        <w:ind w:left="714" w:hanging="357"/>
        <w:jc w:val="both"/>
        <w:rPr>
          <w:i/>
          <w:sz w:val="20"/>
        </w:rPr>
      </w:pPr>
      <w:r>
        <w:rPr>
          <w:i/>
          <w:sz w:val="20"/>
        </w:rPr>
        <w:t>Les accords pratiques pour l'accueil des étudiants et des membres du personnel dans l'établissement d'accueil, notamment pour l'aide à l'obtention d'un visa, le soutien administratif avant et pendant la mobilité, l'accueil, l'hébergement, le soutien pour le permis de séjour, l'accompagnement, les cours de langues, etc.;</w:t>
      </w:r>
    </w:p>
    <w:p w:rsidR="009F1A31" w:rsidRPr="009F1A31" w:rsidRDefault="009F1A31" w:rsidP="009510D8">
      <w:pPr>
        <w:numPr>
          <w:ilvl w:val="0"/>
          <w:numId w:val="15"/>
        </w:numPr>
        <w:autoSpaceDE w:val="0"/>
        <w:autoSpaceDN w:val="0"/>
        <w:adjustRightInd w:val="0"/>
        <w:spacing w:after="120"/>
        <w:ind w:left="714" w:hanging="357"/>
        <w:jc w:val="both"/>
        <w:rPr>
          <w:i/>
          <w:sz w:val="20"/>
        </w:rPr>
      </w:pPr>
      <w:r>
        <w:rPr>
          <w:i/>
          <w:sz w:val="20"/>
        </w:rPr>
        <w:t>Les accords pour un régime d'assurance garantissant la couverture des étudiants et des membres du personnel participant à la mobilité, conformément aux exigences d'assurance minimales décrites dans l'appel à propositions;</w:t>
      </w:r>
    </w:p>
    <w:p w:rsidR="00B1139B" w:rsidRPr="00B1139B" w:rsidRDefault="00B1139B" w:rsidP="00B1139B">
      <w:pPr>
        <w:numPr>
          <w:ilvl w:val="0"/>
          <w:numId w:val="15"/>
        </w:numPr>
        <w:autoSpaceDE w:val="0"/>
        <w:autoSpaceDN w:val="0"/>
        <w:adjustRightInd w:val="0"/>
        <w:spacing w:after="240"/>
        <w:jc w:val="both"/>
        <w:rPr>
          <w:i/>
          <w:sz w:val="20"/>
        </w:rPr>
      </w:pPr>
      <w:r w:rsidRPr="00B1139B">
        <w:rPr>
          <w:i/>
          <w:sz w:val="20"/>
        </w:rPr>
        <w:t>Stratégie</w:t>
      </w:r>
      <w:r>
        <w:rPr>
          <w:i/>
          <w:sz w:val="20"/>
        </w:rPr>
        <w:t>/approche</w:t>
      </w:r>
      <w:r w:rsidRPr="00B1139B">
        <w:rPr>
          <w:i/>
          <w:sz w:val="20"/>
        </w:rPr>
        <w:t xml:space="preserve"> pour intégrer le personnel en mobilité dans les activités d'enseignement et/ou administratives des institutions d'accueil</w:t>
      </w:r>
      <w:r>
        <w:rPr>
          <w:i/>
          <w:sz w:val="20"/>
        </w:rPr>
        <w:t>.</w:t>
      </w:r>
    </w:p>
    <w:p w:rsidR="0076493B" w:rsidRPr="00264C0C" w:rsidRDefault="0076493B" w:rsidP="00332529">
      <w:pPr>
        <w:pStyle w:val="Text3"/>
        <w:pBdr>
          <w:top w:val="single" w:sz="8" w:space="1" w:color="auto"/>
          <w:left w:val="single" w:sz="8" w:space="4" w:color="auto"/>
          <w:bottom w:val="single" w:sz="8" w:space="1" w:color="auto"/>
          <w:right w:val="single" w:sz="8" w:space="4" w:color="auto"/>
        </w:pBdr>
        <w:spacing w:after="0"/>
        <w:ind w:left="0"/>
        <w:rPr>
          <w:b/>
          <w:sz w:val="22"/>
          <w:szCs w:val="22"/>
        </w:rPr>
      </w:pPr>
      <w:r w:rsidRPr="00264C0C">
        <w:rPr>
          <w:b/>
          <w:sz w:val="22"/>
          <w:szCs w:val="22"/>
        </w:rPr>
        <w:t>Maximum 2 pages</w:t>
      </w:r>
    </w:p>
    <w:p w:rsidR="00332529" w:rsidRDefault="00332529" w:rsidP="00332529">
      <w:pPr>
        <w:pStyle w:val="Text3"/>
        <w:pBdr>
          <w:top w:val="single" w:sz="8" w:space="1" w:color="auto"/>
          <w:left w:val="single" w:sz="8" w:space="4" w:color="auto"/>
          <w:bottom w:val="single" w:sz="8" w:space="1" w:color="auto"/>
          <w:right w:val="single" w:sz="8" w:space="4" w:color="auto"/>
        </w:pBdr>
        <w:spacing w:after="0"/>
        <w:ind w:left="0"/>
        <w:rPr>
          <w:sz w:val="22"/>
          <w:szCs w:val="22"/>
        </w:rPr>
      </w:pPr>
      <w:r>
        <w:rPr>
          <w:sz w:val="22"/>
          <w:szCs w:val="22"/>
        </w:rPr>
        <w:fldChar w:fldCharType="begin">
          <w:ffData>
            <w:name w:val="Text3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rPr>
        <w:t>     </w:t>
      </w:r>
      <w:r>
        <w:fldChar w:fldCharType="end"/>
      </w: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6E01B1" w:rsidRDefault="006E01B1"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6E01B1" w:rsidRDefault="006E01B1"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252BA5" w:rsidRDefault="000424BB" w:rsidP="00630B2B">
      <w:pPr>
        <w:rPr>
          <w:i/>
          <w:iCs/>
          <w:sz w:val="22"/>
          <w:szCs w:val="22"/>
          <w:u w:val="single"/>
        </w:rPr>
      </w:pPr>
      <w:r>
        <w:br w:type="page"/>
      </w:r>
    </w:p>
    <w:p w:rsidR="00EB05E8" w:rsidRPr="0072234B" w:rsidRDefault="00EB05E8" w:rsidP="009D097C">
      <w:pPr>
        <w:pStyle w:val="ListParagraph"/>
        <w:numPr>
          <w:ilvl w:val="1"/>
          <w:numId w:val="37"/>
        </w:numPr>
        <w:tabs>
          <w:tab w:val="left" w:pos="433"/>
          <w:tab w:val="left" w:pos="793"/>
          <w:tab w:val="center" w:pos="2233"/>
          <w:tab w:val="left" w:pos="4213"/>
          <w:tab w:val="left" w:pos="5293"/>
          <w:tab w:val="left" w:pos="9613"/>
        </w:tabs>
        <w:spacing w:after="120"/>
        <w:contextualSpacing w:val="0"/>
        <w:rPr>
          <w:i/>
          <w:iCs/>
          <w:sz w:val="22"/>
          <w:szCs w:val="22"/>
          <w:u w:val="single"/>
        </w:rPr>
      </w:pPr>
      <w:r>
        <w:rPr>
          <w:i/>
          <w:sz w:val="22"/>
          <w:u w:val="single"/>
        </w:rPr>
        <w:lastRenderedPageBreak/>
        <w:t>Équilibre hommes-femmes (10</w:t>
      </w:r>
      <w:r w:rsidR="0076493B">
        <w:rPr>
          <w:i/>
          <w:sz w:val="22"/>
          <w:u w:val="single"/>
        </w:rPr>
        <w:t xml:space="preserve"> points</w:t>
      </w:r>
      <w:r>
        <w:rPr>
          <w:i/>
          <w:sz w:val="22"/>
          <w:u w:val="single"/>
        </w:rPr>
        <w:t>)</w:t>
      </w:r>
    </w:p>
    <w:p w:rsidR="00EB05E8" w:rsidRPr="00264C0C" w:rsidRDefault="00EB05E8" w:rsidP="00264C0C">
      <w:pPr>
        <w:autoSpaceDE w:val="0"/>
        <w:autoSpaceDN w:val="0"/>
        <w:adjustRightInd w:val="0"/>
        <w:spacing w:after="120" w:line="288" w:lineRule="auto"/>
        <w:ind w:firstLine="357"/>
        <w:jc w:val="both"/>
        <w:rPr>
          <w:i/>
          <w:iCs/>
          <w:sz w:val="20"/>
        </w:rPr>
      </w:pPr>
      <w:r w:rsidRPr="00264C0C">
        <w:rPr>
          <w:i/>
          <w:sz w:val="20"/>
        </w:rPr>
        <w:t xml:space="preserve">Les </w:t>
      </w:r>
      <w:r w:rsidR="001669EE" w:rsidRPr="00264C0C">
        <w:rPr>
          <w:i/>
          <w:sz w:val="20"/>
        </w:rPr>
        <w:t xml:space="preserve">aspects </w:t>
      </w:r>
      <w:r w:rsidRPr="00264C0C">
        <w:rPr>
          <w:i/>
          <w:sz w:val="20"/>
        </w:rPr>
        <w:t>suivants devront être abordés:</w:t>
      </w:r>
    </w:p>
    <w:p w:rsidR="00DD2608" w:rsidRPr="00CC3FB6" w:rsidRDefault="00EB05E8" w:rsidP="00252BA5">
      <w:pPr>
        <w:pStyle w:val="ListParagraph"/>
        <w:numPr>
          <w:ilvl w:val="0"/>
          <w:numId w:val="33"/>
        </w:numPr>
        <w:autoSpaceDE w:val="0"/>
        <w:autoSpaceDN w:val="0"/>
        <w:adjustRightInd w:val="0"/>
        <w:spacing w:after="120"/>
        <w:ind w:left="714" w:hanging="357"/>
        <w:contextualSpacing w:val="0"/>
        <w:jc w:val="both"/>
        <w:rPr>
          <w:rFonts w:eastAsia="Times New Roman"/>
          <w:i/>
          <w:snapToGrid w:val="0"/>
          <w:sz w:val="20"/>
          <w:szCs w:val="20"/>
        </w:rPr>
      </w:pPr>
      <w:r>
        <w:rPr>
          <w:i/>
          <w:snapToGrid w:val="0"/>
          <w:sz w:val="20"/>
        </w:rPr>
        <w:t>Les mesures pour encourager la participation des femmes à la gestion du partenariat;</w:t>
      </w:r>
    </w:p>
    <w:p w:rsidR="00DD2608" w:rsidRPr="00ED1EE8" w:rsidRDefault="00DD2608" w:rsidP="00ED1EE8">
      <w:pPr>
        <w:pStyle w:val="ListParagraph"/>
        <w:numPr>
          <w:ilvl w:val="0"/>
          <w:numId w:val="33"/>
        </w:numPr>
        <w:autoSpaceDE w:val="0"/>
        <w:autoSpaceDN w:val="0"/>
        <w:adjustRightInd w:val="0"/>
        <w:spacing w:after="120"/>
        <w:ind w:left="714" w:hanging="357"/>
        <w:contextualSpacing w:val="0"/>
        <w:jc w:val="both"/>
        <w:rPr>
          <w:rFonts w:eastAsia="Times New Roman"/>
          <w:i/>
          <w:snapToGrid w:val="0"/>
          <w:sz w:val="20"/>
          <w:szCs w:val="20"/>
        </w:rPr>
      </w:pPr>
      <w:r w:rsidRPr="00DD2608">
        <w:rPr>
          <w:i/>
          <w:sz w:val="20"/>
        </w:rPr>
        <w:t>la stratégie du partenariat visant à surmonter les obstacles recensés en matière d’équilibre entre les hommes et les femmes, y compris les mesures et les incitations (en plus de celles offertes par le progr</w:t>
      </w:r>
      <w:r w:rsidR="001B27D4">
        <w:rPr>
          <w:i/>
          <w:sz w:val="20"/>
        </w:rPr>
        <w:t>amme de mobilité universitaire I</w:t>
      </w:r>
      <w:r w:rsidRPr="00DD2608">
        <w:rPr>
          <w:i/>
          <w:sz w:val="20"/>
        </w:rPr>
        <w:t>ntra-</w:t>
      </w:r>
      <w:r w:rsidR="001B27D4">
        <w:rPr>
          <w:i/>
          <w:sz w:val="20"/>
        </w:rPr>
        <w:t>Afrique</w:t>
      </w:r>
      <w:r w:rsidRPr="00DD2608">
        <w:rPr>
          <w:i/>
          <w:sz w:val="20"/>
        </w:rPr>
        <w:t xml:space="preserve">) pour une plus grande égalité de participation des femmes et pour renforcer leur participation aux flux de mobilité dans chaque type de mobilité, en particulier pour les périodes d’études à long terme. </w:t>
      </w:r>
    </w:p>
    <w:p w:rsidR="0072234B" w:rsidRPr="00F67D51" w:rsidRDefault="00EB05E8" w:rsidP="00ED1EE8">
      <w:pPr>
        <w:pStyle w:val="ListParagraph"/>
        <w:numPr>
          <w:ilvl w:val="0"/>
          <w:numId w:val="33"/>
        </w:numPr>
        <w:autoSpaceDE w:val="0"/>
        <w:autoSpaceDN w:val="0"/>
        <w:adjustRightInd w:val="0"/>
        <w:spacing w:after="120"/>
        <w:ind w:left="714" w:hanging="357"/>
        <w:contextualSpacing w:val="0"/>
        <w:jc w:val="both"/>
        <w:rPr>
          <w:rFonts w:eastAsia="Times New Roman"/>
          <w:i/>
          <w:snapToGrid w:val="0"/>
          <w:sz w:val="20"/>
          <w:szCs w:val="20"/>
        </w:rPr>
      </w:pPr>
      <w:r>
        <w:rPr>
          <w:i/>
          <w:snapToGrid w:val="0"/>
          <w:sz w:val="20"/>
        </w:rPr>
        <w:t>La stratégie du partenariat pour surmonter les obstacles à l'é</w:t>
      </w:r>
      <w:r w:rsidR="008E5F11">
        <w:rPr>
          <w:i/>
          <w:snapToGrid w:val="0"/>
          <w:sz w:val="20"/>
        </w:rPr>
        <w:t xml:space="preserve">quilibre </w:t>
      </w:r>
      <w:r>
        <w:rPr>
          <w:i/>
          <w:snapToGrid w:val="0"/>
          <w:sz w:val="20"/>
        </w:rPr>
        <w:t xml:space="preserve">qui ont été identifiés, notamment les mesures et les incitations </w:t>
      </w:r>
      <w:r w:rsidR="0076493B">
        <w:rPr>
          <w:i/>
          <w:snapToGrid w:val="0"/>
          <w:sz w:val="20"/>
        </w:rPr>
        <w:t>(</w:t>
      </w:r>
      <w:r w:rsidR="001669EE">
        <w:rPr>
          <w:i/>
          <w:snapToGrid w:val="0"/>
          <w:sz w:val="20"/>
        </w:rPr>
        <w:t>en plus de celles</w:t>
      </w:r>
      <w:r w:rsidR="00AC536B">
        <w:rPr>
          <w:i/>
          <w:snapToGrid w:val="0"/>
          <w:sz w:val="20"/>
        </w:rPr>
        <w:t xml:space="preserve"> prévues par le Programme de mobilité </w:t>
      </w:r>
      <w:r w:rsidR="00923E88">
        <w:rPr>
          <w:i/>
          <w:snapToGrid w:val="0"/>
          <w:sz w:val="20"/>
        </w:rPr>
        <w:t xml:space="preserve">universitaire Intra-Afrique) </w:t>
      </w:r>
      <w:r>
        <w:rPr>
          <w:i/>
          <w:snapToGrid w:val="0"/>
          <w:sz w:val="20"/>
        </w:rPr>
        <w:t>visant à assurer un équilibre hommes-femmes parmi les boursiers et à encourager la participation des femmes aux flux de mobilité pour chaque type de mobilité, particulièrement pour les séjours d'études de longue durée.</w:t>
      </w:r>
    </w:p>
    <w:p w:rsidR="00923E88" w:rsidRPr="00264C0C" w:rsidRDefault="00923E88" w:rsidP="00C66782">
      <w:pPr>
        <w:pStyle w:val="Text3"/>
        <w:pBdr>
          <w:top w:val="single" w:sz="8" w:space="1" w:color="auto"/>
          <w:left w:val="single" w:sz="8" w:space="4" w:color="auto"/>
          <w:bottom w:val="single" w:sz="8" w:space="1" w:color="auto"/>
          <w:right w:val="single" w:sz="8" w:space="4" w:color="auto"/>
        </w:pBdr>
        <w:spacing w:after="0"/>
        <w:ind w:left="0"/>
        <w:rPr>
          <w:b/>
          <w:sz w:val="22"/>
          <w:szCs w:val="22"/>
        </w:rPr>
      </w:pPr>
      <w:r w:rsidRPr="00264C0C">
        <w:rPr>
          <w:b/>
          <w:sz w:val="22"/>
          <w:szCs w:val="22"/>
        </w:rPr>
        <w:t>Maximum 2 pages</w:t>
      </w:r>
    </w:p>
    <w:p w:rsidR="00C66782" w:rsidRDefault="00C66782" w:rsidP="00C66782">
      <w:pPr>
        <w:pStyle w:val="Text3"/>
        <w:pBdr>
          <w:top w:val="single" w:sz="8" w:space="1" w:color="auto"/>
          <w:left w:val="single" w:sz="8" w:space="4" w:color="auto"/>
          <w:bottom w:val="single" w:sz="8" w:space="1" w:color="auto"/>
          <w:right w:val="single" w:sz="8" w:space="4" w:color="auto"/>
        </w:pBdr>
        <w:spacing w:after="0"/>
        <w:ind w:left="0"/>
        <w:rPr>
          <w:sz w:val="22"/>
          <w:szCs w:val="22"/>
        </w:rPr>
      </w:pPr>
      <w:r>
        <w:rPr>
          <w:sz w:val="22"/>
          <w:szCs w:val="22"/>
        </w:rPr>
        <w:fldChar w:fldCharType="begin">
          <w:ffData>
            <w:name w:val="Text3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rPr>
        <w:t>     </w:t>
      </w:r>
      <w:r>
        <w:fldChar w:fldCharType="end"/>
      </w:r>
    </w:p>
    <w:p w:rsidR="0072234B" w:rsidRDefault="0072234B" w:rsidP="0072234B">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72234B" w:rsidRDefault="0072234B" w:rsidP="0072234B">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72234B" w:rsidRDefault="0072234B" w:rsidP="0072234B">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72234B" w:rsidRDefault="0072234B" w:rsidP="0072234B">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72234B" w:rsidRDefault="0072234B" w:rsidP="0072234B">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72234B" w:rsidRDefault="0072234B" w:rsidP="0072234B">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72234B" w:rsidRDefault="0072234B" w:rsidP="0072234B">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72234B" w:rsidRDefault="0072234B" w:rsidP="0072234B">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72234B" w:rsidRDefault="0072234B" w:rsidP="0072234B">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72234B" w:rsidRDefault="0072234B" w:rsidP="0072234B">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72234B" w:rsidRDefault="0072234B" w:rsidP="0072234B">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72234B" w:rsidRDefault="0072234B" w:rsidP="0072234B">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72234B" w:rsidRDefault="0072234B" w:rsidP="0072234B">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72234B" w:rsidRDefault="0072234B" w:rsidP="0072234B">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72234B" w:rsidRDefault="0072234B" w:rsidP="0072234B">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72234B" w:rsidRDefault="0072234B" w:rsidP="0072234B">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72234B" w:rsidRDefault="0072234B" w:rsidP="0072234B">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72234B" w:rsidRDefault="0072234B" w:rsidP="0072234B">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72234B" w:rsidRDefault="0072234B" w:rsidP="0072234B">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72234B" w:rsidRDefault="0072234B" w:rsidP="0072234B">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72234B" w:rsidRDefault="0072234B" w:rsidP="0072234B">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72234B" w:rsidRDefault="0072234B" w:rsidP="0072234B">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72234B" w:rsidRDefault="0072234B" w:rsidP="0072234B">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72234B" w:rsidRDefault="0072234B" w:rsidP="0072234B">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72234B" w:rsidRDefault="0072234B" w:rsidP="0072234B">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72234B" w:rsidRDefault="0072234B" w:rsidP="0072234B">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72234B" w:rsidRDefault="0072234B" w:rsidP="0072234B">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72234B" w:rsidRDefault="0072234B" w:rsidP="0072234B">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72234B" w:rsidRDefault="0072234B" w:rsidP="0072234B">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72234B" w:rsidRDefault="0072234B" w:rsidP="0072234B">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72234B" w:rsidRDefault="0072234B" w:rsidP="0072234B">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72234B" w:rsidRDefault="0072234B" w:rsidP="0072234B">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72234B" w:rsidRDefault="0072234B" w:rsidP="0072234B">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72234B" w:rsidRDefault="0072234B" w:rsidP="0072234B">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72234B" w:rsidRDefault="0072234B" w:rsidP="0072234B">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72234B" w:rsidRDefault="0072234B" w:rsidP="0072234B">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72234B" w:rsidRDefault="0072234B" w:rsidP="0072234B">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72234B" w:rsidRDefault="0072234B" w:rsidP="0072234B">
      <w:pPr>
        <w:pStyle w:val="Text3"/>
        <w:spacing w:after="0"/>
        <w:ind w:left="720"/>
        <w:rPr>
          <w:sz w:val="22"/>
          <w:szCs w:val="22"/>
        </w:rPr>
      </w:pPr>
    </w:p>
    <w:p w:rsidR="0072234B" w:rsidRDefault="0072234B">
      <w:pPr>
        <w:rPr>
          <w:b/>
          <w:i/>
          <w:iCs/>
          <w:sz w:val="22"/>
          <w:szCs w:val="22"/>
        </w:rPr>
      </w:pPr>
      <w:r>
        <w:br w:type="page"/>
      </w:r>
    </w:p>
    <w:p w:rsidR="003D4A78" w:rsidRPr="005B6EF1" w:rsidRDefault="003D4A78" w:rsidP="002C0F67">
      <w:pPr>
        <w:pStyle w:val="ListParagraph"/>
        <w:numPr>
          <w:ilvl w:val="0"/>
          <w:numId w:val="34"/>
        </w:numPr>
        <w:autoSpaceDE w:val="0"/>
        <w:autoSpaceDN w:val="0"/>
        <w:adjustRightInd w:val="0"/>
        <w:spacing w:after="120" w:line="288" w:lineRule="auto"/>
        <w:ind w:left="425" w:hanging="357"/>
        <w:jc w:val="both"/>
        <w:rPr>
          <w:b/>
          <w:sz w:val="22"/>
          <w:szCs w:val="22"/>
        </w:rPr>
      </w:pPr>
      <w:r>
        <w:rPr>
          <w:b/>
          <w:i/>
        </w:rPr>
        <w:lastRenderedPageBreak/>
        <w:t>Durabilité (10</w:t>
      </w:r>
      <w:r w:rsidR="00923E88">
        <w:rPr>
          <w:b/>
          <w:i/>
        </w:rPr>
        <w:t xml:space="preserve"> points</w:t>
      </w:r>
      <w:r>
        <w:rPr>
          <w:b/>
          <w:i/>
        </w:rPr>
        <w:t>)</w:t>
      </w:r>
    </w:p>
    <w:p w:rsidR="003D4A78" w:rsidRPr="005A69CA" w:rsidRDefault="00EB05E8" w:rsidP="003D4A78">
      <w:pPr>
        <w:spacing w:after="120" w:line="288" w:lineRule="auto"/>
        <w:rPr>
          <w:i/>
          <w:sz w:val="20"/>
        </w:rPr>
      </w:pPr>
      <w:r>
        <w:rPr>
          <w:i/>
          <w:sz w:val="20"/>
        </w:rPr>
        <w:t xml:space="preserve">Les </w:t>
      </w:r>
      <w:r w:rsidR="00CD02B5">
        <w:rPr>
          <w:i/>
          <w:sz w:val="20"/>
        </w:rPr>
        <w:t xml:space="preserve">aspects </w:t>
      </w:r>
      <w:r>
        <w:rPr>
          <w:i/>
          <w:sz w:val="20"/>
        </w:rPr>
        <w:t>suivants devront être traités:</w:t>
      </w:r>
    </w:p>
    <w:p w:rsidR="00E470CB" w:rsidRPr="006E01B1" w:rsidRDefault="00E470CB" w:rsidP="00E470CB">
      <w:pPr>
        <w:numPr>
          <w:ilvl w:val="0"/>
          <w:numId w:val="16"/>
        </w:numPr>
        <w:autoSpaceDE w:val="0"/>
        <w:autoSpaceDN w:val="0"/>
        <w:adjustRightInd w:val="0"/>
        <w:spacing w:after="240"/>
        <w:jc w:val="both"/>
        <w:rPr>
          <w:sz w:val="22"/>
          <w:szCs w:val="22"/>
        </w:rPr>
      </w:pPr>
      <w:r>
        <w:rPr>
          <w:i/>
          <w:sz w:val="20"/>
        </w:rPr>
        <w:t>Les résultats escomptés, les effets multiplicateurs et le plan de capitalisation des résultats du projet et des activités de diffusion (types d'activités, méthodes, groupes cibles et tâches concrètes des partenaires).</w:t>
      </w:r>
    </w:p>
    <w:p w:rsidR="005C7644" w:rsidRDefault="006E01B1" w:rsidP="006E01B1">
      <w:pPr>
        <w:numPr>
          <w:ilvl w:val="0"/>
          <w:numId w:val="16"/>
        </w:numPr>
        <w:spacing w:after="120"/>
        <w:ind w:left="714" w:hanging="357"/>
        <w:rPr>
          <w:i/>
          <w:sz w:val="20"/>
        </w:rPr>
      </w:pPr>
      <w:r>
        <w:rPr>
          <w:i/>
          <w:sz w:val="20"/>
        </w:rPr>
        <w:t xml:space="preserve">L'impact escompté: </w:t>
      </w:r>
    </w:p>
    <w:p w:rsidR="005C7644" w:rsidRDefault="000D3593" w:rsidP="009510D8">
      <w:pPr>
        <w:numPr>
          <w:ilvl w:val="1"/>
          <w:numId w:val="16"/>
        </w:numPr>
        <w:spacing w:after="120"/>
        <w:rPr>
          <w:i/>
          <w:sz w:val="20"/>
        </w:rPr>
      </w:pPr>
      <w:r>
        <w:rPr>
          <w:i/>
          <w:sz w:val="20"/>
        </w:rPr>
        <w:t>au niveau individuel, pour les étudiants et les membres du personnel universitaire/administratif (aspects tels que le perfectionnement universitaire et professionnel, les bénéfices linguistiques et culturels, etc.)</w:t>
      </w:r>
    </w:p>
    <w:p w:rsidR="005C7644" w:rsidRDefault="003D4A78" w:rsidP="009510D8">
      <w:pPr>
        <w:numPr>
          <w:ilvl w:val="1"/>
          <w:numId w:val="16"/>
        </w:numPr>
        <w:spacing w:after="120"/>
        <w:rPr>
          <w:i/>
          <w:sz w:val="20"/>
        </w:rPr>
      </w:pPr>
      <w:r>
        <w:rPr>
          <w:i/>
          <w:sz w:val="20"/>
        </w:rPr>
        <w:t>au niveau institutionnel (aspects tels que la reconnaissance des études entre les partenaires, la création de structures de coopération internationale dans les EES participants, etc.)</w:t>
      </w:r>
    </w:p>
    <w:p w:rsidR="003D4A78" w:rsidRPr="005A69CA" w:rsidRDefault="005C7644" w:rsidP="0072234B">
      <w:pPr>
        <w:numPr>
          <w:ilvl w:val="1"/>
          <w:numId w:val="16"/>
        </w:numPr>
        <w:spacing w:after="120"/>
        <w:rPr>
          <w:i/>
          <w:sz w:val="20"/>
        </w:rPr>
      </w:pPr>
      <w:r>
        <w:rPr>
          <w:i/>
          <w:sz w:val="20"/>
        </w:rPr>
        <w:t>au niveau national/régional (aspects tels que l'internationalisation des systèmes d'enseignement supérieur, la contribution aux priorités de développement des pays participants, etc.);</w:t>
      </w:r>
    </w:p>
    <w:p w:rsidR="00E470CB" w:rsidRDefault="00E470CB" w:rsidP="00E470CB">
      <w:pPr>
        <w:numPr>
          <w:ilvl w:val="0"/>
          <w:numId w:val="16"/>
        </w:numPr>
        <w:autoSpaceDE w:val="0"/>
        <w:autoSpaceDN w:val="0"/>
        <w:adjustRightInd w:val="0"/>
        <w:spacing w:after="120"/>
        <w:jc w:val="both"/>
        <w:rPr>
          <w:i/>
          <w:sz w:val="20"/>
        </w:rPr>
      </w:pPr>
      <w:r>
        <w:rPr>
          <w:i/>
          <w:sz w:val="20"/>
        </w:rPr>
        <w:t>La stratégie du partenariat pour assurer une durabilité financière et institutionnelle des activités du projet ainsi que les moyens de mobiliser d'autres sources de financement pour la poursuite de la coopération après la période de financement;</w:t>
      </w:r>
    </w:p>
    <w:p w:rsidR="00923E88" w:rsidRPr="00264C0C" w:rsidRDefault="00923E88" w:rsidP="00332529">
      <w:pPr>
        <w:pStyle w:val="Text3"/>
        <w:pBdr>
          <w:top w:val="single" w:sz="8" w:space="1" w:color="auto"/>
          <w:left w:val="single" w:sz="8" w:space="4" w:color="auto"/>
          <w:bottom w:val="single" w:sz="8" w:space="1" w:color="auto"/>
          <w:right w:val="single" w:sz="8" w:space="4" w:color="auto"/>
        </w:pBdr>
        <w:spacing w:after="0"/>
        <w:ind w:left="0"/>
        <w:rPr>
          <w:b/>
          <w:sz w:val="22"/>
          <w:szCs w:val="22"/>
        </w:rPr>
      </w:pPr>
      <w:r w:rsidRPr="00264C0C">
        <w:rPr>
          <w:b/>
          <w:sz w:val="22"/>
          <w:szCs w:val="22"/>
        </w:rPr>
        <w:t>Maximum 2 pages</w:t>
      </w:r>
    </w:p>
    <w:p w:rsidR="00332529" w:rsidRDefault="00332529" w:rsidP="00332529">
      <w:pPr>
        <w:pStyle w:val="Text3"/>
        <w:pBdr>
          <w:top w:val="single" w:sz="8" w:space="1" w:color="auto"/>
          <w:left w:val="single" w:sz="8" w:space="4" w:color="auto"/>
          <w:bottom w:val="single" w:sz="8" w:space="1" w:color="auto"/>
          <w:right w:val="single" w:sz="8" w:space="4" w:color="auto"/>
        </w:pBdr>
        <w:spacing w:after="0"/>
        <w:ind w:left="0"/>
        <w:rPr>
          <w:sz w:val="22"/>
          <w:szCs w:val="22"/>
        </w:rPr>
      </w:pPr>
      <w:r>
        <w:rPr>
          <w:sz w:val="22"/>
          <w:szCs w:val="22"/>
        </w:rPr>
        <w:fldChar w:fldCharType="begin">
          <w:ffData>
            <w:name w:val="Text3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rPr>
        <w:t>     </w:t>
      </w:r>
      <w:r>
        <w:fldChar w:fldCharType="end"/>
      </w: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630B2B" w:rsidRDefault="00630B2B"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630B2B" w:rsidRDefault="00630B2B"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630B2B" w:rsidRDefault="00630B2B"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630B2B" w:rsidRDefault="00630B2B"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630B2B" w:rsidRDefault="00630B2B"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630B2B" w:rsidRDefault="00630B2B"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630B2B" w:rsidRDefault="00630B2B"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630B2B" w:rsidRDefault="00630B2B"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630B2B" w:rsidRDefault="00630B2B"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pStyle w:val="Text3"/>
        <w:pBdr>
          <w:top w:val="single" w:sz="8" w:space="1" w:color="auto"/>
          <w:left w:val="single" w:sz="8" w:space="4" w:color="auto"/>
          <w:bottom w:val="single" w:sz="8" w:space="1" w:color="auto"/>
          <w:right w:val="single" w:sz="8" w:space="4" w:color="auto"/>
        </w:pBdr>
        <w:spacing w:after="0"/>
        <w:ind w:left="0"/>
        <w:rPr>
          <w:sz w:val="22"/>
          <w:szCs w:val="22"/>
        </w:rPr>
      </w:pPr>
    </w:p>
    <w:p w:rsidR="003D4A78" w:rsidRDefault="003D4A78" w:rsidP="003D4A78">
      <w:pPr>
        <w:autoSpaceDE w:val="0"/>
        <w:autoSpaceDN w:val="0"/>
        <w:adjustRightInd w:val="0"/>
        <w:spacing w:after="120" w:line="288" w:lineRule="auto"/>
        <w:rPr>
          <w:sz w:val="22"/>
          <w:szCs w:val="22"/>
        </w:rPr>
      </w:pPr>
    </w:p>
    <w:p w:rsidR="007D085D" w:rsidRDefault="007D085D" w:rsidP="006E4977">
      <w:pPr>
        <w:pStyle w:val="Header"/>
        <w:rPr>
          <w:b w:val="0"/>
          <w:caps w:val="0"/>
          <w:sz w:val="22"/>
          <w:szCs w:val="22"/>
        </w:rPr>
        <w:sectPr w:rsidR="007D085D" w:rsidSect="00630B2B">
          <w:headerReference w:type="default" r:id="rId14"/>
          <w:headerReference w:type="first" r:id="rId15"/>
          <w:pgSz w:w="11907" w:h="16840" w:code="9"/>
          <w:pgMar w:top="1135" w:right="992" w:bottom="851" w:left="964" w:header="720" w:footer="720" w:gutter="0"/>
          <w:cols w:space="720"/>
          <w:formProt w:val="0"/>
        </w:sectPr>
      </w:pPr>
    </w:p>
    <w:p w:rsidR="00890C07" w:rsidRDefault="00890C07" w:rsidP="00BA15FD">
      <w:pPr>
        <w:jc w:val="both"/>
        <w:rPr>
          <w:color w:val="000000"/>
          <w:sz w:val="20"/>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977"/>
        <w:gridCol w:w="2693"/>
        <w:gridCol w:w="2410"/>
        <w:gridCol w:w="4536"/>
      </w:tblGrid>
      <w:tr w:rsidR="000B3095" w:rsidRPr="00466659" w:rsidTr="00630B2B">
        <w:tc>
          <w:tcPr>
            <w:tcW w:w="15843" w:type="dxa"/>
            <w:gridSpan w:val="5"/>
            <w:shd w:val="clear" w:color="auto" w:fill="A6A6A6" w:themeFill="background1" w:themeFillShade="A6"/>
          </w:tcPr>
          <w:p w:rsidR="000B3095" w:rsidRPr="002C0F67" w:rsidRDefault="000B3095" w:rsidP="002C0F67">
            <w:pPr>
              <w:pStyle w:val="ListParagraph"/>
              <w:numPr>
                <w:ilvl w:val="0"/>
                <w:numId w:val="40"/>
              </w:numPr>
              <w:jc w:val="center"/>
              <w:rPr>
                <w:color w:val="000000"/>
                <w:sz w:val="20"/>
              </w:rPr>
            </w:pPr>
            <w:r>
              <w:rPr>
                <w:b/>
                <w:sz w:val="28"/>
              </w:rPr>
              <w:t>Activités prévues pour la mise en œuvre du projet</w:t>
            </w:r>
          </w:p>
        </w:tc>
      </w:tr>
      <w:tr w:rsidR="000B3095" w:rsidRPr="00466659" w:rsidTr="00630B2B">
        <w:trPr>
          <w:trHeight w:val="868"/>
        </w:trPr>
        <w:tc>
          <w:tcPr>
            <w:tcW w:w="15843" w:type="dxa"/>
            <w:gridSpan w:val="5"/>
            <w:shd w:val="clear" w:color="auto" w:fill="F2F2F2" w:themeFill="background1" w:themeFillShade="F2"/>
            <w:vAlign w:val="center"/>
          </w:tcPr>
          <w:p w:rsidR="000B3095" w:rsidRPr="00466659" w:rsidRDefault="000B3095" w:rsidP="00CD02B5">
            <w:pPr>
              <w:shd w:val="clear" w:color="auto" w:fill="E6E6E6"/>
              <w:autoSpaceDE w:val="0"/>
              <w:autoSpaceDN w:val="0"/>
              <w:adjustRightInd w:val="0"/>
              <w:rPr>
                <w:color w:val="000000"/>
                <w:sz w:val="20"/>
              </w:rPr>
            </w:pPr>
            <w:r>
              <w:rPr>
                <w:b/>
                <w:color w:val="000000"/>
                <w:sz w:val="20"/>
              </w:rPr>
              <w:t xml:space="preserve">Veuillez compléter le tableau suivant en indiquant les activités clés (regroupées par lots) liées à la promotion, à l'organisation et à la mise en œuvre de la mobilité (par exemple, les activités de promotion, les réunions de coordination prévues, les différentes étapes des procédures de candidature et de sélection, le </w:t>
            </w:r>
            <w:r w:rsidR="008E5F11">
              <w:rPr>
                <w:b/>
                <w:color w:val="000000"/>
                <w:sz w:val="20"/>
              </w:rPr>
              <w:t>début</w:t>
            </w:r>
            <w:r>
              <w:rPr>
                <w:b/>
                <w:color w:val="000000"/>
                <w:sz w:val="20"/>
              </w:rPr>
              <w:t xml:space="preserve"> des flux de mobilité par </w:t>
            </w:r>
            <w:r w:rsidR="008E5F11">
              <w:rPr>
                <w:b/>
                <w:color w:val="000000"/>
                <w:sz w:val="20"/>
              </w:rPr>
              <w:t>cohorte</w:t>
            </w:r>
            <w:r>
              <w:rPr>
                <w:b/>
                <w:color w:val="000000"/>
                <w:sz w:val="20"/>
              </w:rPr>
              <w:t>, les mécanismes de reconnaissance des études, l'assurance qualité, la durabilité du projet, etc.)</w:t>
            </w:r>
            <w:r w:rsidR="00923E88">
              <w:rPr>
                <w:b/>
                <w:color w:val="000000"/>
                <w:sz w:val="20"/>
              </w:rPr>
              <w:t xml:space="preserve">. </w:t>
            </w:r>
            <w:r w:rsidR="00CD02B5">
              <w:rPr>
                <w:b/>
                <w:color w:val="000000"/>
                <w:sz w:val="20"/>
              </w:rPr>
              <w:t>Pour chacun des lots de travail, des activités additionnelles</w:t>
            </w:r>
            <w:r w:rsidR="00923E88">
              <w:rPr>
                <w:b/>
                <w:color w:val="000000"/>
                <w:sz w:val="20"/>
              </w:rPr>
              <w:t xml:space="preserve"> peuvent être ajouté</w:t>
            </w:r>
            <w:r w:rsidR="00CD02B5">
              <w:rPr>
                <w:b/>
                <w:color w:val="000000"/>
                <w:sz w:val="20"/>
              </w:rPr>
              <w:t>e</w:t>
            </w:r>
            <w:r w:rsidR="00923E88">
              <w:rPr>
                <w:b/>
                <w:color w:val="000000"/>
                <w:sz w:val="20"/>
              </w:rPr>
              <w:t>s, si nécessaire.</w:t>
            </w:r>
          </w:p>
        </w:tc>
      </w:tr>
      <w:tr w:rsidR="00381EB5" w:rsidRPr="00466659" w:rsidTr="00630B2B">
        <w:trPr>
          <w:trHeight w:val="373"/>
        </w:trPr>
        <w:tc>
          <w:tcPr>
            <w:tcW w:w="3227" w:type="dxa"/>
            <w:vAlign w:val="center"/>
          </w:tcPr>
          <w:p w:rsidR="000B3095" w:rsidRPr="00466659" w:rsidRDefault="000B3095" w:rsidP="00630B2B">
            <w:pPr>
              <w:rPr>
                <w:b/>
                <w:color w:val="000000"/>
                <w:sz w:val="20"/>
              </w:rPr>
            </w:pPr>
            <w:r>
              <w:rPr>
                <w:b/>
                <w:sz w:val="20"/>
              </w:rPr>
              <w:t>Date de début du projet:</w:t>
            </w:r>
          </w:p>
        </w:tc>
        <w:tc>
          <w:tcPr>
            <w:tcW w:w="2977" w:type="dxa"/>
            <w:vAlign w:val="center"/>
          </w:tcPr>
          <w:p w:rsidR="000B3095" w:rsidRPr="00466659" w:rsidRDefault="000B3095" w:rsidP="00630B2B">
            <w:pPr>
              <w:rPr>
                <w:color w:val="000000"/>
                <w:sz w:val="20"/>
              </w:rPr>
            </w:pPr>
          </w:p>
        </w:tc>
        <w:tc>
          <w:tcPr>
            <w:tcW w:w="2693" w:type="dxa"/>
            <w:vAlign w:val="center"/>
          </w:tcPr>
          <w:p w:rsidR="000B3095" w:rsidRPr="00466659" w:rsidRDefault="000B3095" w:rsidP="00630B2B">
            <w:pPr>
              <w:rPr>
                <w:b/>
                <w:color w:val="000000"/>
                <w:sz w:val="20"/>
              </w:rPr>
            </w:pPr>
            <w:r>
              <w:rPr>
                <w:b/>
                <w:sz w:val="20"/>
              </w:rPr>
              <w:t>Date de fin du projet:</w:t>
            </w:r>
          </w:p>
        </w:tc>
        <w:tc>
          <w:tcPr>
            <w:tcW w:w="6946" w:type="dxa"/>
            <w:gridSpan w:val="2"/>
            <w:vAlign w:val="center"/>
          </w:tcPr>
          <w:p w:rsidR="000B3095" w:rsidRPr="00466659" w:rsidRDefault="000B3095" w:rsidP="00630B2B">
            <w:pPr>
              <w:rPr>
                <w:color w:val="000000"/>
                <w:sz w:val="20"/>
              </w:rPr>
            </w:pPr>
          </w:p>
        </w:tc>
      </w:tr>
      <w:tr w:rsidR="00381EB5" w:rsidRPr="00466659" w:rsidTr="00630B2B">
        <w:tc>
          <w:tcPr>
            <w:tcW w:w="3227" w:type="dxa"/>
          </w:tcPr>
          <w:p w:rsidR="000B3095" w:rsidRPr="00466659" w:rsidRDefault="000B3095" w:rsidP="007D57B3">
            <w:pPr>
              <w:rPr>
                <w:b/>
                <w:color w:val="000000"/>
                <w:sz w:val="20"/>
                <w:u w:val="single"/>
              </w:rPr>
            </w:pPr>
            <w:r>
              <w:rPr>
                <w:b/>
                <w:color w:val="000000"/>
                <w:sz w:val="20"/>
                <w:u w:val="single"/>
              </w:rPr>
              <w:t>Activités clés</w:t>
            </w:r>
          </w:p>
          <w:p w:rsidR="000B3095" w:rsidRPr="00466659" w:rsidRDefault="000B3095" w:rsidP="007D57B3">
            <w:pPr>
              <w:rPr>
                <w:color w:val="000000"/>
                <w:sz w:val="20"/>
              </w:rPr>
            </w:pPr>
            <w:r>
              <w:rPr>
                <w:color w:val="000000"/>
                <w:sz w:val="20"/>
              </w:rPr>
              <w:t xml:space="preserve">(Brève description des activités clés à mener par lots) </w:t>
            </w:r>
          </w:p>
        </w:tc>
        <w:tc>
          <w:tcPr>
            <w:tcW w:w="2977" w:type="dxa"/>
          </w:tcPr>
          <w:p w:rsidR="000B3095" w:rsidRPr="00466659" w:rsidRDefault="000B3095" w:rsidP="007D57B3">
            <w:pPr>
              <w:rPr>
                <w:b/>
                <w:color w:val="000000"/>
                <w:sz w:val="20"/>
                <w:u w:val="single"/>
              </w:rPr>
            </w:pPr>
            <w:r>
              <w:rPr>
                <w:b/>
                <w:color w:val="000000"/>
                <w:sz w:val="20"/>
                <w:u w:val="single"/>
              </w:rPr>
              <w:t xml:space="preserve">Contributions </w:t>
            </w:r>
          </w:p>
          <w:p w:rsidR="000B3095" w:rsidRPr="00466659" w:rsidRDefault="000B3095" w:rsidP="008E5F11">
            <w:pPr>
              <w:rPr>
                <w:color w:val="000000"/>
                <w:sz w:val="20"/>
              </w:rPr>
            </w:pPr>
            <w:r>
              <w:rPr>
                <w:color w:val="000000"/>
                <w:sz w:val="20"/>
              </w:rPr>
              <w:t>(Pour chaque activité, indiquer les contributions requises pour mettre en œuvre ces activités - par exemple, les publications, l</w:t>
            </w:r>
            <w:r w:rsidR="008E5F11">
              <w:rPr>
                <w:color w:val="000000"/>
                <w:sz w:val="20"/>
              </w:rPr>
              <w:t>es</w:t>
            </w:r>
            <w:r>
              <w:rPr>
                <w:color w:val="000000"/>
                <w:sz w:val="20"/>
              </w:rPr>
              <w:t xml:space="preserve"> mobilité</w:t>
            </w:r>
            <w:r w:rsidR="008E5F11">
              <w:rPr>
                <w:color w:val="000000"/>
                <w:sz w:val="20"/>
              </w:rPr>
              <w:t>s</w:t>
            </w:r>
            <w:r>
              <w:rPr>
                <w:color w:val="000000"/>
                <w:sz w:val="20"/>
              </w:rPr>
              <w:t xml:space="preserve"> et les résultats prévus)</w:t>
            </w:r>
          </w:p>
        </w:tc>
        <w:tc>
          <w:tcPr>
            <w:tcW w:w="2693" w:type="dxa"/>
          </w:tcPr>
          <w:p w:rsidR="000B3095" w:rsidRDefault="000B3095" w:rsidP="007D57B3">
            <w:pPr>
              <w:rPr>
                <w:b/>
                <w:color w:val="000000"/>
                <w:sz w:val="20"/>
                <w:u w:val="single"/>
              </w:rPr>
            </w:pPr>
            <w:r>
              <w:rPr>
                <w:b/>
                <w:color w:val="000000"/>
                <w:sz w:val="20"/>
                <w:u w:val="single"/>
              </w:rPr>
              <w:t>Résultats escomptés</w:t>
            </w:r>
          </w:p>
          <w:p w:rsidR="000B3095" w:rsidRPr="007D57B3" w:rsidRDefault="000B3095" w:rsidP="007D57B3">
            <w:pPr>
              <w:rPr>
                <w:color w:val="000000"/>
                <w:sz w:val="20"/>
                <w:u w:val="single"/>
              </w:rPr>
            </w:pPr>
            <w:r>
              <w:rPr>
                <w:color w:val="000000"/>
                <w:sz w:val="20"/>
                <w:u w:val="single"/>
              </w:rPr>
              <w:t>(Pour chaque activité, indiquer les résultats escomptés/les résultats liés aux objectifs du projet)</w:t>
            </w:r>
          </w:p>
        </w:tc>
        <w:tc>
          <w:tcPr>
            <w:tcW w:w="2410" w:type="dxa"/>
          </w:tcPr>
          <w:p w:rsidR="000B3095" w:rsidRDefault="000B3095" w:rsidP="00466659">
            <w:pPr>
              <w:jc w:val="both"/>
              <w:rPr>
                <w:b/>
                <w:color w:val="000000"/>
                <w:sz w:val="20"/>
                <w:u w:val="single"/>
              </w:rPr>
            </w:pPr>
            <w:r>
              <w:rPr>
                <w:b/>
                <w:color w:val="000000"/>
                <w:sz w:val="20"/>
                <w:u w:val="single"/>
              </w:rPr>
              <w:t>Date et lieu</w:t>
            </w:r>
          </w:p>
          <w:p w:rsidR="000B3095" w:rsidRPr="007D57B3" w:rsidRDefault="0018498B" w:rsidP="00466659">
            <w:pPr>
              <w:jc w:val="both"/>
              <w:rPr>
                <w:color w:val="000000"/>
                <w:sz w:val="20"/>
                <w:u w:val="single"/>
              </w:rPr>
            </w:pPr>
            <w:r>
              <w:rPr>
                <w:color w:val="000000"/>
                <w:sz w:val="20"/>
                <w:u w:val="single"/>
              </w:rPr>
              <w:t>(Indiquer la période des activités et le lieu de leur mise en œuvre)</w:t>
            </w:r>
          </w:p>
        </w:tc>
        <w:tc>
          <w:tcPr>
            <w:tcW w:w="4536" w:type="dxa"/>
          </w:tcPr>
          <w:p w:rsidR="000B3095" w:rsidRPr="00687052" w:rsidRDefault="000B3095" w:rsidP="007D57B3">
            <w:pPr>
              <w:rPr>
                <w:color w:val="000000"/>
                <w:sz w:val="20"/>
              </w:rPr>
            </w:pPr>
            <w:r w:rsidRPr="00687052">
              <w:rPr>
                <w:b/>
                <w:sz w:val="20"/>
                <w:u w:val="single"/>
              </w:rPr>
              <w:t>Facteurs externes</w:t>
            </w:r>
            <w:r w:rsidRPr="00687052">
              <w:rPr>
                <w:sz w:val="20"/>
              </w:rPr>
              <w:t xml:space="preserve"> (risques et hypothèses)</w:t>
            </w:r>
          </w:p>
          <w:p w:rsidR="0018498B" w:rsidRDefault="000B3095" w:rsidP="007D57B3">
            <w:pPr>
              <w:rPr>
                <w:color w:val="000000"/>
                <w:sz w:val="20"/>
              </w:rPr>
            </w:pPr>
            <w:r>
              <w:rPr>
                <w:color w:val="000000"/>
                <w:sz w:val="20"/>
              </w:rPr>
              <w:t xml:space="preserve">(Quelles sont les conditions préalables requises avant le lancement du projet? </w:t>
            </w:r>
          </w:p>
          <w:p w:rsidR="0018498B" w:rsidRDefault="000B3095" w:rsidP="007D57B3">
            <w:pPr>
              <w:rPr>
                <w:color w:val="000000"/>
                <w:sz w:val="20"/>
              </w:rPr>
            </w:pPr>
            <w:r>
              <w:rPr>
                <w:color w:val="000000"/>
                <w:sz w:val="20"/>
              </w:rPr>
              <w:t>En dehors de la gestion directe du projet, quelles sont les conditions nécessaires à la mise en œuvre des activités prévues?</w:t>
            </w:r>
          </w:p>
          <w:p w:rsidR="000B3095" w:rsidRPr="007D57B3" w:rsidRDefault="0018498B" w:rsidP="007D57B3">
            <w:pPr>
              <w:autoSpaceDE w:val="0"/>
              <w:autoSpaceDN w:val="0"/>
              <w:adjustRightInd w:val="0"/>
              <w:rPr>
                <w:snapToGrid/>
                <w:sz w:val="20"/>
              </w:rPr>
            </w:pPr>
            <w:r>
              <w:rPr>
                <w:snapToGrid/>
                <w:sz w:val="20"/>
              </w:rPr>
              <w:t>Quels risques devraient être pris en compte?</w:t>
            </w:r>
            <w:r>
              <w:rPr>
                <w:color w:val="000000"/>
                <w:sz w:val="20"/>
              </w:rPr>
              <w:t xml:space="preserve"> </w:t>
            </w:r>
          </w:p>
        </w:tc>
      </w:tr>
      <w:tr w:rsidR="00381EB5" w:rsidRPr="00466659" w:rsidTr="00630B2B">
        <w:tc>
          <w:tcPr>
            <w:tcW w:w="3227" w:type="dxa"/>
            <w:vAlign w:val="center"/>
          </w:tcPr>
          <w:p w:rsidR="000B3095" w:rsidRPr="00466659" w:rsidRDefault="00381EB5" w:rsidP="00630B2B">
            <w:pPr>
              <w:rPr>
                <w:b/>
                <w:color w:val="000000"/>
                <w:sz w:val="20"/>
              </w:rPr>
            </w:pPr>
            <w:r>
              <w:rPr>
                <w:b/>
                <w:color w:val="000000"/>
                <w:sz w:val="20"/>
              </w:rPr>
              <w:t>Gestion et coopération</w:t>
            </w:r>
          </w:p>
        </w:tc>
        <w:tc>
          <w:tcPr>
            <w:tcW w:w="2977" w:type="dxa"/>
          </w:tcPr>
          <w:p w:rsidR="000B3095" w:rsidRPr="00466659" w:rsidRDefault="000B3095" w:rsidP="00466659">
            <w:pPr>
              <w:jc w:val="both"/>
              <w:rPr>
                <w:color w:val="000000"/>
                <w:sz w:val="20"/>
              </w:rPr>
            </w:pPr>
          </w:p>
        </w:tc>
        <w:tc>
          <w:tcPr>
            <w:tcW w:w="2693" w:type="dxa"/>
          </w:tcPr>
          <w:p w:rsidR="000B3095" w:rsidRPr="00466659" w:rsidRDefault="000B3095" w:rsidP="00466659">
            <w:pPr>
              <w:jc w:val="both"/>
              <w:rPr>
                <w:color w:val="000000"/>
                <w:sz w:val="20"/>
              </w:rPr>
            </w:pPr>
          </w:p>
        </w:tc>
        <w:tc>
          <w:tcPr>
            <w:tcW w:w="2410" w:type="dxa"/>
          </w:tcPr>
          <w:p w:rsidR="000B3095" w:rsidRPr="00466659" w:rsidRDefault="000B3095" w:rsidP="00466659">
            <w:pPr>
              <w:jc w:val="both"/>
              <w:rPr>
                <w:color w:val="000000"/>
                <w:sz w:val="20"/>
              </w:rPr>
            </w:pPr>
          </w:p>
        </w:tc>
        <w:tc>
          <w:tcPr>
            <w:tcW w:w="4536" w:type="dxa"/>
          </w:tcPr>
          <w:p w:rsidR="000B3095" w:rsidRPr="00466659" w:rsidRDefault="000B3095" w:rsidP="00466659">
            <w:pPr>
              <w:jc w:val="both"/>
              <w:rPr>
                <w:color w:val="000000"/>
                <w:sz w:val="20"/>
              </w:rPr>
            </w:pPr>
          </w:p>
          <w:p w:rsidR="000B3095" w:rsidRPr="00466659" w:rsidRDefault="000B3095" w:rsidP="00466659">
            <w:pPr>
              <w:jc w:val="both"/>
              <w:rPr>
                <w:color w:val="000000"/>
                <w:sz w:val="20"/>
              </w:rPr>
            </w:pPr>
          </w:p>
        </w:tc>
      </w:tr>
      <w:tr w:rsidR="00381EB5" w:rsidRPr="00466659" w:rsidTr="00630B2B">
        <w:tc>
          <w:tcPr>
            <w:tcW w:w="3227" w:type="dxa"/>
          </w:tcPr>
          <w:p w:rsidR="000B3095" w:rsidRPr="00466659" w:rsidRDefault="000B3095" w:rsidP="00466659">
            <w:pPr>
              <w:jc w:val="both"/>
              <w:rPr>
                <w:color w:val="000000"/>
                <w:sz w:val="20"/>
              </w:rPr>
            </w:pPr>
            <w:r>
              <w:rPr>
                <w:color w:val="000000"/>
                <w:sz w:val="20"/>
              </w:rPr>
              <w:t>Activité 1</w:t>
            </w:r>
          </w:p>
          <w:p w:rsidR="000B3095" w:rsidRPr="00466659" w:rsidRDefault="000B3095" w:rsidP="00466659">
            <w:pPr>
              <w:jc w:val="both"/>
              <w:rPr>
                <w:color w:val="000000"/>
                <w:sz w:val="20"/>
              </w:rPr>
            </w:pPr>
            <w:r>
              <w:rPr>
                <w:color w:val="000000"/>
                <w:sz w:val="20"/>
              </w:rPr>
              <w:t>Activité 2</w:t>
            </w:r>
          </w:p>
        </w:tc>
        <w:tc>
          <w:tcPr>
            <w:tcW w:w="2977" w:type="dxa"/>
          </w:tcPr>
          <w:p w:rsidR="000B3095" w:rsidRPr="00466659" w:rsidRDefault="000B3095" w:rsidP="00466659">
            <w:pPr>
              <w:jc w:val="both"/>
              <w:rPr>
                <w:color w:val="000000"/>
                <w:sz w:val="20"/>
              </w:rPr>
            </w:pPr>
          </w:p>
        </w:tc>
        <w:tc>
          <w:tcPr>
            <w:tcW w:w="2693" w:type="dxa"/>
          </w:tcPr>
          <w:p w:rsidR="000B3095" w:rsidRPr="00466659" w:rsidRDefault="000B3095" w:rsidP="00466659">
            <w:pPr>
              <w:jc w:val="both"/>
              <w:rPr>
                <w:color w:val="000000"/>
                <w:sz w:val="20"/>
              </w:rPr>
            </w:pPr>
          </w:p>
        </w:tc>
        <w:tc>
          <w:tcPr>
            <w:tcW w:w="2410" w:type="dxa"/>
          </w:tcPr>
          <w:p w:rsidR="000B3095" w:rsidRPr="00466659" w:rsidRDefault="000B3095" w:rsidP="00466659">
            <w:pPr>
              <w:jc w:val="both"/>
              <w:rPr>
                <w:color w:val="000000"/>
                <w:sz w:val="20"/>
              </w:rPr>
            </w:pPr>
          </w:p>
        </w:tc>
        <w:tc>
          <w:tcPr>
            <w:tcW w:w="4536" w:type="dxa"/>
          </w:tcPr>
          <w:p w:rsidR="000B3095" w:rsidRPr="00466659" w:rsidRDefault="000B3095" w:rsidP="00466659">
            <w:pPr>
              <w:jc w:val="both"/>
              <w:rPr>
                <w:color w:val="000000"/>
                <w:sz w:val="20"/>
              </w:rPr>
            </w:pPr>
          </w:p>
        </w:tc>
      </w:tr>
      <w:tr w:rsidR="00381EB5" w:rsidRPr="00466659" w:rsidTr="00630B2B">
        <w:trPr>
          <w:trHeight w:val="420"/>
        </w:trPr>
        <w:tc>
          <w:tcPr>
            <w:tcW w:w="3227" w:type="dxa"/>
            <w:vAlign w:val="center"/>
          </w:tcPr>
          <w:p w:rsidR="000B3095" w:rsidRPr="00466659" w:rsidRDefault="00381EB5" w:rsidP="00630B2B">
            <w:pPr>
              <w:rPr>
                <w:color w:val="000000"/>
                <w:sz w:val="20"/>
              </w:rPr>
            </w:pPr>
            <w:r>
              <w:rPr>
                <w:b/>
                <w:color w:val="000000"/>
                <w:sz w:val="20"/>
              </w:rPr>
              <w:t>Promotion</w:t>
            </w:r>
          </w:p>
        </w:tc>
        <w:tc>
          <w:tcPr>
            <w:tcW w:w="2977" w:type="dxa"/>
          </w:tcPr>
          <w:p w:rsidR="000B3095" w:rsidRPr="00466659" w:rsidRDefault="000B3095" w:rsidP="00466659">
            <w:pPr>
              <w:jc w:val="both"/>
              <w:rPr>
                <w:color w:val="000000"/>
                <w:sz w:val="20"/>
              </w:rPr>
            </w:pPr>
          </w:p>
        </w:tc>
        <w:tc>
          <w:tcPr>
            <w:tcW w:w="2693" w:type="dxa"/>
          </w:tcPr>
          <w:p w:rsidR="000B3095" w:rsidRPr="00466659" w:rsidRDefault="000B3095" w:rsidP="00466659">
            <w:pPr>
              <w:jc w:val="both"/>
              <w:rPr>
                <w:color w:val="000000"/>
                <w:sz w:val="20"/>
              </w:rPr>
            </w:pPr>
          </w:p>
        </w:tc>
        <w:tc>
          <w:tcPr>
            <w:tcW w:w="2410" w:type="dxa"/>
          </w:tcPr>
          <w:p w:rsidR="000B3095" w:rsidRPr="00466659" w:rsidRDefault="000B3095" w:rsidP="00466659">
            <w:pPr>
              <w:jc w:val="both"/>
              <w:rPr>
                <w:color w:val="000000"/>
                <w:sz w:val="20"/>
              </w:rPr>
            </w:pPr>
          </w:p>
        </w:tc>
        <w:tc>
          <w:tcPr>
            <w:tcW w:w="4536" w:type="dxa"/>
          </w:tcPr>
          <w:p w:rsidR="000B3095" w:rsidRPr="00466659" w:rsidRDefault="000B3095" w:rsidP="00466659">
            <w:pPr>
              <w:jc w:val="both"/>
              <w:rPr>
                <w:color w:val="000000"/>
                <w:sz w:val="20"/>
              </w:rPr>
            </w:pPr>
          </w:p>
        </w:tc>
      </w:tr>
      <w:tr w:rsidR="00381EB5" w:rsidRPr="00466659" w:rsidTr="00630B2B">
        <w:tc>
          <w:tcPr>
            <w:tcW w:w="3227" w:type="dxa"/>
          </w:tcPr>
          <w:p w:rsidR="000B3095" w:rsidRPr="00466659" w:rsidRDefault="000B3095" w:rsidP="00466659">
            <w:pPr>
              <w:jc w:val="both"/>
              <w:rPr>
                <w:color w:val="000000"/>
                <w:sz w:val="20"/>
              </w:rPr>
            </w:pPr>
            <w:r>
              <w:rPr>
                <w:color w:val="000000"/>
                <w:sz w:val="20"/>
              </w:rPr>
              <w:t>Activité 1</w:t>
            </w:r>
          </w:p>
          <w:p w:rsidR="000B3095" w:rsidRPr="00466659" w:rsidRDefault="000B3095" w:rsidP="00466659">
            <w:pPr>
              <w:jc w:val="both"/>
              <w:rPr>
                <w:color w:val="000000"/>
                <w:sz w:val="20"/>
              </w:rPr>
            </w:pPr>
            <w:r>
              <w:rPr>
                <w:color w:val="000000"/>
                <w:sz w:val="20"/>
              </w:rPr>
              <w:t>Activité 2</w:t>
            </w:r>
          </w:p>
        </w:tc>
        <w:tc>
          <w:tcPr>
            <w:tcW w:w="2977" w:type="dxa"/>
          </w:tcPr>
          <w:p w:rsidR="000B3095" w:rsidRPr="00466659" w:rsidRDefault="000B3095" w:rsidP="00466659">
            <w:pPr>
              <w:jc w:val="both"/>
              <w:rPr>
                <w:color w:val="000000"/>
                <w:sz w:val="20"/>
              </w:rPr>
            </w:pPr>
          </w:p>
        </w:tc>
        <w:tc>
          <w:tcPr>
            <w:tcW w:w="2693" w:type="dxa"/>
          </w:tcPr>
          <w:p w:rsidR="000B3095" w:rsidRPr="00466659" w:rsidRDefault="000B3095" w:rsidP="00466659">
            <w:pPr>
              <w:jc w:val="both"/>
              <w:rPr>
                <w:color w:val="000000"/>
                <w:sz w:val="20"/>
              </w:rPr>
            </w:pPr>
          </w:p>
        </w:tc>
        <w:tc>
          <w:tcPr>
            <w:tcW w:w="2410" w:type="dxa"/>
          </w:tcPr>
          <w:p w:rsidR="000B3095" w:rsidRPr="00466659" w:rsidRDefault="000B3095" w:rsidP="00466659">
            <w:pPr>
              <w:jc w:val="both"/>
              <w:rPr>
                <w:color w:val="000000"/>
                <w:sz w:val="20"/>
              </w:rPr>
            </w:pPr>
          </w:p>
        </w:tc>
        <w:tc>
          <w:tcPr>
            <w:tcW w:w="4536" w:type="dxa"/>
          </w:tcPr>
          <w:p w:rsidR="000B3095" w:rsidRPr="00466659" w:rsidRDefault="000B3095" w:rsidP="00466659">
            <w:pPr>
              <w:jc w:val="both"/>
              <w:rPr>
                <w:color w:val="000000"/>
                <w:sz w:val="20"/>
              </w:rPr>
            </w:pPr>
          </w:p>
        </w:tc>
      </w:tr>
      <w:tr w:rsidR="00381EB5" w:rsidRPr="00466659" w:rsidTr="00630B2B">
        <w:trPr>
          <w:trHeight w:val="362"/>
        </w:trPr>
        <w:tc>
          <w:tcPr>
            <w:tcW w:w="3227" w:type="dxa"/>
            <w:vAlign w:val="center"/>
          </w:tcPr>
          <w:p w:rsidR="00381EB5" w:rsidRPr="00466659" w:rsidRDefault="00381EB5" w:rsidP="00630B2B">
            <w:pPr>
              <w:rPr>
                <w:b/>
                <w:i/>
                <w:sz w:val="20"/>
              </w:rPr>
            </w:pPr>
            <w:r>
              <w:rPr>
                <w:b/>
                <w:color w:val="000000"/>
                <w:sz w:val="20"/>
              </w:rPr>
              <w:t>Organisation de la mobilité</w:t>
            </w:r>
          </w:p>
        </w:tc>
        <w:tc>
          <w:tcPr>
            <w:tcW w:w="2977" w:type="dxa"/>
          </w:tcPr>
          <w:p w:rsidR="00381EB5" w:rsidRPr="00466659" w:rsidRDefault="00381EB5" w:rsidP="00466659">
            <w:pPr>
              <w:jc w:val="both"/>
              <w:rPr>
                <w:color w:val="000000"/>
                <w:sz w:val="20"/>
              </w:rPr>
            </w:pPr>
          </w:p>
        </w:tc>
        <w:tc>
          <w:tcPr>
            <w:tcW w:w="2693" w:type="dxa"/>
          </w:tcPr>
          <w:p w:rsidR="00381EB5" w:rsidRPr="00466659" w:rsidRDefault="00381EB5" w:rsidP="00466659">
            <w:pPr>
              <w:jc w:val="both"/>
              <w:rPr>
                <w:color w:val="000000"/>
                <w:sz w:val="20"/>
              </w:rPr>
            </w:pPr>
          </w:p>
        </w:tc>
        <w:tc>
          <w:tcPr>
            <w:tcW w:w="2410" w:type="dxa"/>
          </w:tcPr>
          <w:p w:rsidR="00381EB5" w:rsidRPr="00466659" w:rsidRDefault="00381EB5" w:rsidP="00466659">
            <w:pPr>
              <w:jc w:val="both"/>
              <w:rPr>
                <w:color w:val="000000"/>
                <w:sz w:val="20"/>
              </w:rPr>
            </w:pPr>
          </w:p>
        </w:tc>
        <w:tc>
          <w:tcPr>
            <w:tcW w:w="4536" w:type="dxa"/>
          </w:tcPr>
          <w:p w:rsidR="00381EB5" w:rsidRPr="00466659" w:rsidRDefault="00381EB5" w:rsidP="00466659">
            <w:pPr>
              <w:jc w:val="both"/>
              <w:rPr>
                <w:color w:val="000000"/>
                <w:sz w:val="20"/>
              </w:rPr>
            </w:pPr>
          </w:p>
        </w:tc>
      </w:tr>
      <w:tr w:rsidR="00381EB5" w:rsidRPr="00466659" w:rsidTr="00630B2B">
        <w:tc>
          <w:tcPr>
            <w:tcW w:w="3227" w:type="dxa"/>
          </w:tcPr>
          <w:p w:rsidR="00381EB5" w:rsidRPr="00466659" w:rsidRDefault="00381EB5" w:rsidP="00381EB5">
            <w:pPr>
              <w:jc w:val="both"/>
              <w:rPr>
                <w:color w:val="000000"/>
                <w:sz w:val="20"/>
              </w:rPr>
            </w:pPr>
            <w:r>
              <w:rPr>
                <w:color w:val="000000"/>
                <w:sz w:val="20"/>
              </w:rPr>
              <w:t>Activité 1</w:t>
            </w:r>
          </w:p>
          <w:p w:rsidR="00381EB5" w:rsidRDefault="00381EB5" w:rsidP="00381EB5">
            <w:pPr>
              <w:jc w:val="both"/>
              <w:rPr>
                <w:b/>
                <w:color w:val="000000"/>
                <w:sz w:val="20"/>
              </w:rPr>
            </w:pPr>
            <w:r>
              <w:rPr>
                <w:color w:val="000000"/>
                <w:sz w:val="20"/>
              </w:rPr>
              <w:t>Activité 2</w:t>
            </w:r>
          </w:p>
        </w:tc>
        <w:tc>
          <w:tcPr>
            <w:tcW w:w="2977" w:type="dxa"/>
          </w:tcPr>
          <w:p w:rsidR="00381EB5" w:rsidRPr="00466659" w:rsidRDefault="00381EB5" w:rsidP="00466659">
            <w:pPr>
              <w:jc w:val="both"/>
              <w:rPr>
                <w:color w:val="000000"/>
                <w:sz w:val="20"/>
              </w:rPr>
            </w:pPr>
          </w:p>
        </w:tc>
        <w:tc>
          <w:tcPr>
            <w:tcW w:w="2693" w:type="dxa"/>
          </w:tcPr>
          <w:p w:rsidR="00381EB5" w:rsidRPr="00466659" w:rsidRDefault="00381EB5" w:rsidP="00466659">
            <w:pPr>
              <w:jc w:val="both"/>
              <w:rPr>
                <w:color w:val="000000"/>
                <w:sz w:val="20"/>
              </w:rPr>
            </w:pPr>
          </w:p>
        </w:tc>
        <w:tc>
          <w:tcPr>
            <w:tcW w:w="2410" w:type="dxa"/>
          </w:tcPr>
          <w:p w:rsidR="00381EB5" w:rsidRPr="00466659" w:rsidRDefault="00381EB5" w:rsidP="00466659">
            <w:pPr>
              <w:jc w:val="both"/>
              <w:rPr>
                <w:color w:val="000000"/>
                <w:sz w:val="20"/>
              </w:rPr>
            </w:pPr>
          </w:p>
        </w:tc>
        <w:tc>
          <w:tcPr>
            <w:tcW w:w="4536" w:type="dxa"/>
          </w:tcPr>
          <w:p w:rsidR="00381EB5" w:rsidRPr="00466659" w:rsidRDefault="00381EB5" w:rsidP="00466659">
            <w:pPr>
              <w:jc w:val="both"/>
              <w:rPr>
                <w:color w:val="000000"/>
                <w:sz w:val="20"/>
              </w:rPr>
            </w:pPr>
          </w:p>
        </w:tc>
      </w:tr>
      <w:tr w:rsidR="00381EB5" w:rsidRPr="00466659" w:rsidTr="00630B2B">
        <w:trPr>
          <w:trHeight w:val="372"/>
        </w:trPr>
        <w:tc>
          <w:tcPr>
            <w:tcW w:w="3227" w:type="dxa"/>
            <w:vAlign w:val="center"/>
          </w:tcPr>
          <w:p w:rsidR="00381EB5" w:rsidRPr="00630B2B" w:rsidRDefault="00381EB5" w:rsidP="00630B2B">
            <w:pPr>
              <w:rPr>
                <w:b/>
                <w:color w:val="000000"/>
                <w:sz w:val="20"/>
              </w:rPr>
            </w:pPr>
            <w:r>
              <w:rPr>
                <w:b/>
                <w:color w:val="000000"/>
                <w:sz w:val="20"/>
              </w:rPr>
              <w:t xml:space="preserve">Mise en œuvre de la mobilité </w:t>
            </w:r>
          </w:p>
        </w:tc>
        <w:tc>
          <w:tcPr>
            <w:tcW w:w="2977" w:type="dxa"/>
          </w:tcPr>
          <w:p w:rsidR="00381EB5" w:rsidRPr="00466659" w:rsidRDefault="00381EB5" w:rsidP="00466659">
            <w:pPr>
              <w:jc w:val="both"/>
              <w:rPr>
                <w:color w:val="000000"/>
                <w:sz w:val="20"/>
              </w:rPr>
            </w:pPr>
          </w:p>
        </w:tc>
        <w:tc>
          <w:tcPr>
            <w:tcW w:w="2693" w:type="dxa"/>
          </w:tcPr>
          <w:p w:rsidR="00381EB5" w:rsidRPr="00466659" w:rsidRDefault="00381EB5" w:rsidP="00466659">
            <w:pPr>
              <w:jc w:val="both"/>
              <w:rPr>
                <w:color w:val="000000"/>
                <w:sz w:val="20"/>
              </w:rPr>
            </w:pPr>
          </w:p>
        </w:tc>
        <w:tc>
          <w:tcPr>
            <w:tcW w:w="2410" w:type="dxa"/>
          </w:tcPr>
          <w:p w:rsidR="00381EB5" w:rsidRPr="00466659" w:rsidRDefault="00381EB5" w:rsidP="00466659">
            <w:pPr>
              <w:jc w:val="both"/>
              <w:rPr>
                <w:color w:val="000000"/>
                <w:sz w:val="20"/>
              </w:rPr>
            </w:pPr>
          </w:p>
        </w:tc>
        <w:tc>
          <w:tcPr>
            <w:tcW w:w="4536" w:type="dxa"/>
          </w:tcPr>
          <w:p w:rsidR="00381EB5" w:rsidRPr="00466659" w:rsidRDefault="00381EB5" w:rsidP="00466659">
            <w:pPr>
              <w:jc w:val="both"/>
              <w:rPr>
                <w:color w:val="000000"/>
                <w:sz w:val="20"/>
              </w:rPr>
            </w:pPr>
          </w:p>
        </w:tc>
      </w:tr>
      <w:tr w:rsidR="00381EB5" w:rsidRPr="00466659" w:rsidTr="00630B2B">
        <w:tc>
          <w:tcPr>
            <w:tcW w:w="3227" w:type="dxa"/>
          </w:tcPr>
          <w:p w:rsidR="00381EB5" w:rsidRPr="00466659" w:rsidRDefault="00381EB5" w:rsidP="00381EB5">
            <w:pPr>
              <w:jc w:val="both"/>
              <w:rPr>
                <w:color w:val="000000"/>
                <w:sz w:val="20"/>
              </w:rPr>
            </w:pPr>
            <w:r>
              <w:rPr>
                <w:color w:val="000000"/>
                <w:sz w:val="20"/>
              </w:rPr>
              <w:t>Activité 1</w:t>
            </w:r>
          </w:p>
          <w:p w:rsidR="00381EB5" w:rsidRPr="00381EB5" w:rsidRDefault="00381EB5" w:rsidP="00381EB5">
            <w:pPr>
              <w:rPr>
                <w:b/>
                <w:color w:val="000000"/>
                <w:sz w:val="20"/>
              </w:rPr>
            </w:pPr>
            <w:r>
              <w:rPr>
                <w:color w:val="000000"/>
                <w:sz w:val="20"/>
              </w:rPr>
              <w:t>Activité 2</w:t>
            </w:r>
          </w:p>
        </w:tc>
        <w:tc>
          <w:tcPr>
            <w:tcW w:w="2977" w:type="dxa"/>
          </w:tcPr>
          <w:p w:rsidR="00381EB5" w:rsidRPr="00466659" w:rsidRDefault="00381EB5" w:rsidP="00466659">
            <w:pPr>
              <w:jc w:val="both"/>
              <w:rPr>
                <w:color w:val="000000"/>
                <w:sz w:val="20"/>
              </w:rPr>
            </w:pPr>
          </w:p>
        </w:tc>
        <w:tc>
          <w:tcPr>
            <w:tcW w:w="2693" w:type="dxa"/>
          </w:tcPr>
          <w:p w:rsidR="00381EB5" w:rsidRPr="00466659" w:rsidRDefault="00381EB5" w:rsidP="00466659">
            <w:pPr>
              <w:jc w:val="both"/>
              <w:rPr>
                <w:color w:val="000000"/>
                <w:sz w:val="20"/>
              </w:rPr>
            </w:pPr>
          </w:p>
        </w:tc>
        <w:tc>
          <w:tcPr>
            <w:tcW w:w="2410" w:type="dxa"/>
          </w:tcPr>
          <w:p w:rsidR="00381EB5" w:rsidRPr="00466659" w:rsidRDefault="00381EB5" w:rsidP="00466659">
            <w:pPr>
              <w:jc w:val="both"/>
              <w:rPr>
                <w:color w:val="000000"/>
                <w:sz w:val="20"/>
              </w:rPr>
            </w:pPr>
          </w:p>
        </w:tc>
        <w:tc>
          <w:tcPr>
            <w:tcW w:w="4536" w:type="dxa"/>
          </w:tcPr>
          <w:p w:rsidR="00381EB5" w:rsidRPr="00466659" w:rsidRDefault="00381EB5" w:rsidP="00466659">
            <w:pPr>
              <w:jc w:val="both"/>
              <w:rPr>
                <w:color w:val="000000"/>
                <w:sz w:val="20"/>
              </w:rPr>
            </w:pPr>
          </w:p>
        </w:tc>
      </w:tr>
      <w:tr w:rsidR="00381EB5" w:rsidRPr="00466659" w:rsidTr="00630B2B">
        <w:trPr>
          <w:trHeight w:val="690"/>
        </w:trPr>
        <w:tc>
          <w:tcPr>
            <w:tcW w:w="3227" w:type="dxa"/>
            <w:vAlign w:val="center"/>
          </w:tcPr>
          <w:p w:rsidR="00381EB5" w:rsidRPr="00630B2B" w:rsidRDefault="00381EB5" w:rsidP="008E5F11">
            <w:pPr>
              <w:rPr>
                <w:b/>
                <w:color w:val="000000"/>
                <w:sz w:val="20"/>
              </w:rPr>
            </w:pPr>
            <w:r>
              <w:rPr>
                <w:b/>
                <w:color w:val="000000"/>
                <w:sz w:val="20"/>
              </w:rPr>
              <w:t>Assurance qualité (</w:t>
            </w:r>
            <w:r w:rsidR="008E5F11">
              <w:rPr>
                <w:b/>
                <w:color w:val="000000"/>
                <w:sz w:val="20"/>
              </w:rPr>
              <w:t>de la mise en œuvre des activités universitaires et du projet en générale</w:t>
            </w:r>
            <w:r>
              <w:rPr>
                <w:b/>
                <w:color w:val="000000"/>
                <w:sz w:val="20"/>
              </w:rPr>
              <w:t>)</w:t>
            </w:r>
          </w:p>
        </w:tc>
        <w:tc>
          <w:tcPr>
            <w:tcW w:w="2977" w:type="dxa"/>
          </w:tcPr>
          <w:p w:rsidR="00381EB5" w:rsidRPr="00466659" w:rsidRDefault="00381EB5" w:rsidP="00466659">
            <w:pPr>
              <w:jc w:val="both"/>
              <w:rPr>
                <w:color w:val="000000"/>
                <w:sz w:val="20"/>
              </w:rPr>
            </w:pPr>
          </w:p>
        </w:tc>
        <w:tc>
          <w:tcPr>
            <w:tcW w:w="2693" w:type="dxa"/>
          </w:tcPr>
          <w:p w:rsidR="00381EB5" w:rsidRPr="00466659" w:rsidRDefault="00381EB5" w:rsidP="00466659">
            <w:pPr>
              <w:jc w:val="both"/>
              <w:rPr>
                <w:color w:val="000000"/>
                <w:sz w:val="20"/>
              </w:rPr>
            </w:pPr>
          </w:p>
        </w:tc>
        <w:tc>
          <w:tcPr>
            <w:tcW w:w="2410" w:type="dxa"/>
          </w:tcPr>
          <w:p w:rsidR="00381EB5" w:rsidRPr="00466659" w:rsidRDefault="00381EB5" w:rsidP="00466659">
            <w:pPr>
              <w:jc w:val="both"/>
              <w:rPr>
                <w:color w:val="000000"/>
                <w:sz w:val="20"/>
              </w:rPr>
            </w:pPr>
          </w:p>
        </w:tc>
        <w:tc>
          <w:tcPr>
            <w:tcW w:w="4536" w:type="dxa"/>
          </w:tcPr>
          <w:p w:rsidR="00381EB5" w:rsidRPr="00466659" w:rsidRDefault="00381EB5" w:rsidP="00466659">
            <w:pPr>
              <w:jc w:val="both"/>
              <w:rPr>
                <w:color w:val="000000"/>
                <w:sz w:val="20"/>
              </w:rPr>
            </w:pPr>
          </w:p>
        </w:tc>
      </w:tr>
      <w:tr w:rsidR="00381EB5" w:rsidRPr="00466659" w:rsidTr="00630B2B">
        <w:tc>
          <w:tcPr>
            <w:tcW w:w="3227" w:type="dxa"/>
          </w:tcPr>
          <w:p w:rsidR="00381EB5" w:rsidRPr="00466659" w:rsidRDefault="00381EB5" w:rsidP="00381EB5">
            <w:pPr>
              <w:jc w:val="both"/>
              <w:rPr>
                <w:color w:val="000000"/>
                <w:sz w:val="20"/>
              </w:rPr>
            </w:pPr>
            <w:r>
              <w:rPr>
                <w:color w:val="000000"/>
                <w:sz w:val="20"/>
              </w:rPr>
              <w:t>Activité 1</w:t>
            </w:r>
          </w:p>
          <w:p w:rsidR="00381EB5" w:rsidRDefault="00381EB5" w:rsidP="00381EB5">
            <w:pPr>
              <w:rPr>
                <w:color w:val="000000"/>
                <w:sz w:val="20"/>
              </w:rPr>
            </w:pPr>
            <w:r>
              <w:rPr>
                <w:color w:val="000000"/>
                <w:sz w:val="20"/>
              </w:rPr>
              <w:t>Activité 2</w:t>
            </w:r>
          </w:p>
        </w:tc>
        <w:tc>
          <w:tcPr>
            <w:tcW w:w="2977" w:type="dxa"/>
          </w:tcPr>
          <w:p w:rsidR="00381EB5" w:rsidRPr="00466659" w:rsidRDefault="00381EB5" w:rsidP="00466659">
            <w:pPr>
              <w:jc w:val="both"/>
              <w:rPr>
                <w:color w:val="000000"/>
                <w:sz w:val="20"/>
              </w:rPr>
            </w:pPr>
          </w:p>
        </w:tc>
        <w:tc>
          <w:tcPr>
            <w:tcW w:w="2693" w:type="dxa"/>
          </w:tcPr>
          <w:p w:rsidR="00381EB5" w:rsidRPr="00466659" w:rsidRDefault="00381EB5" w:rsidP="00466659">
            <w:pPr>
              <w:jc w:val="both"/>
              <w:rPr>
                <w:color w:val="000000"/>
                <w:sz w:val="20"/>
              </w:rPr>
            </w:pPr>
          </w:p>
        </w:tc>
        <w:tc>
          <w:tcPr>
            <w:tcW w:w="2410" w:type="dxa"/>
          </w:tcPr>
          <w:p w:rsidR="00381EB5" w:rsidRPr="00466659" w:rsidRDefault="00381EB5" w:rsidP="00466659">
            <w:pPr>
              <w:jc w:val="both"/>
              <w:rPr>
                <w:color w:val="000000"/>
                <w:sz w:val="20"/>
              </w:rPr>
            </w:pPr>
          </w:p>
        </w:tc>
        <w:tc>
          <w:tcPr>
            <w:tcW w:w="4536" w:type="dxa"/>
          </w:tcPr>
          <w:p w:rsidR="00381EB5" w:rsidRPr="00466659" w:rsidRDefault="00381EB5" w:rsidP="00466659">
            <w:pPr>
              <w:jc w:val="both"/>
              <w:rPr>
                <w:color w:val="000000"/>
                <w:sz w:val="20"/>
              </w:rPr>
            </w:pPr>
          </w:p>
        </w:tc>
      </w:tr>
      <w:tr w:rsidR="00381EB5" w:rsidRPr="00466659" w:rsidTr="00630B2B">
        <w:trPr>
          <w:trHeight w:val="327"/>
        </w:trPr>
        <w:tc>
          <w:tcPr>
            <w:tcW w:w="3227" w:type="dxa"/>
            <w:vAlign w:val="center"/>
          </w:tcPr>
          <w:p w:rsidR="00381EB5" w:rsidRPr="00630B2B" w:rsidRDefault="00381EB5" w:rsidP="00630B2B">
            <w:pPr>
              <w:rPr>
                <w:b/>
                <w:color w:val="000000"/>
                <w:sz w:val="20"/>
              </w:rPr>
            </w:pPr>
            <w:r>
              <w:rPr>
                <w:b/>
                <w:color w:val="000000"/>
                <w:sz w:val="20"/>
              </w:rPr>
              <w:t>Durabilité et diffusion</w:t>
            </w:r>
          </w:p>
        </w:tc>
        <w:tc>
          <w:tcPr>
            <w:tcW w:w="2977" w:type="dxa"/>
          </w:tcPr>
          <w:p w:rsidR="00381EB5" w:rsidRPr="00466659" w:rsidRDefault="00381EB5" w:rsidP="00466659">
            <w:pPr>
              <w:jc w:val="both"/>
              <w:rPr>
                <w:color w:val="000000"/>
                <w:sz w:val="20"/>
              </w:rPr>
            </w:pPr>
          </w:p>
        </w:tc>
        <w:tc>
          <w:tcPr>
            <w:tcW w:w="2693" w:type="dxa"/>
          </w:tcPr>
          <w:p w:rsidR="00381EB5" w:rsidRPr="00466659" w:rsidRDefault="00381EB5" w:rsidP="00466659">
            <w:pPr>
              <w:jc w:val="both"/>
              <w:rPr>
                <w:color w:val="000000"/>
                <w:sz w:val="20"/>
              </w:rPr>
            </w:pPr>
          </w:p>
        </w:tc>
        <w:tc>
          <w:tcPr>
            <w:tcW w:w="2410" w:type="dxa"/>
          </w:tcPr>
          <w:p w:rsidR="00381EB5" w:rsidRPr="00466659" w:rsidRDefault="00381EB5" w:rsidP="00466659">
            <w:pPr>
              <w:jc w:val="both"/>
              <w:rPr>
                <w:color w:val="000000"/>
                <w:sz w:val="20"/>
              </w:rPr>
            </w:pPr>
          </w:p>
        </w:tc>
        <w:tc>
          <w:tcPr>
            <w:tcW w:w="4536" w:type="dxa"/>
          </w:tcPr>
          <w:p w:rsidR="00381EB5" w:rsidRPr="00466659" w:rsidRDefault="00381EB5" w:rsidP="00466659">
            <w:pPr>
              <w:jc w:val="both"/>
              <w:rPr>
                <w:color w:val="000000"/>
                <w:sz w:val="20"/>
              </w:rPr>
            </w:pPr>
          </w:p>
        </w:tc>
      </w:tr>
      <w:tr w:rsidR="00381EB5" w:rsidRPr="00466659" w:rsidTr="00630B2B">
        <w:tc>
          <w:tcPr>
            <w:tcW w:w="3227" w:type="dxa"/>
            <w:tcBorders>
              <w:bottom w:val="double" w:sz="4" w:space="0" w:color="auto"/>
            </w:tcBorders>
          </w:tcPr>
          <w:p w:rsidR="00381EB5" w:rsidRPr="00466659" w:rsidRDefault="00381EB5" w:rsidP="00381EB5">
            <w:pPr>
              <w:jc w:val="both"/>
              <w:rPr>
                <w:color w:val="000000"/>
                <w:sz w:val="20"/>
              </w:rPr>
            </w:pPr>
            <w:r>
              <w:rPr>
                <w:color w:val="000000"/>
                <w:sz w:val="20"/>
              </w:rPr>
              <w:t>Activité 1</w:t>
            </w:r>
          </w:p>
          <w:p w:rsidR="00381EB5" w:rsidRDefault="00381EB5" w:rsidP="00381EB5">
            <w:pPr>
              <w:rPr>
                <w:b/>
                <w:color w:val="000000"/>
                <w:sz w:val="20"/>
              </w:rPr>
            </w:pPr>
            <w:r>
              <w:rPr>
                <w:color w:val="000000"/>
                <w:sz w:val="20"/>
              </w:rPr>
              <w:t>Activité 2</w:t>
            </w:r>
          </w:p>
        </w:tc>
        <w:tc>
          <w:tcPr>
            <w:tcW w:w="2977" w:type="dxa"/>
            <w:tcBorders>
              <w:bottom w:val="double" w:sz="4" w:space="0" w:color="auto"/>
            </w:tcBorders>
          </w:tcPr>
          <w:p w:rsidR="00381EB5" w:rsidRPr="00466659" w:rsidRDefault="00381EB5" w:rsidP="00466659">
            <w:pPr>
              <w:jc w:val="both"/>
              <w:rPr>
                <w:color w:val="000000"/>
                <w:sz w:val="20"/>
              </w:rPr>
            </w:pPr>
          </w:p>
        </w:tc>
        <w:tc>
          <w:tcPr>
            <w:tcW w:w="2693" w:type="dxa"/>
            <w:tcBorders>
              <w:bottom w:val="double" w:sz="4" w:space="0" w:color="auto"/>
            </w:tcBorders>
          </w:tcPr>
          <w:p w:rsidR="00381EB5" w:rsidRPr="00466659" w:rsidRDefault="00381EB5" w:rsidP="00466659">
            <w:pPr>
              <w:jc w:val="both"/>
              <w:rPr>
                <w:color w:val="000000"/>
                <w:sz w:val="20"/>
              </w:rPr>
            </w:pPr>
          </w:p>
        </w:tc>
        <w:tc>
          <w:tcPr>
            <w:tcW w:w="2410" w:type="dxa"/>
            <w:tcBorders>
              <w:bottom w:val="double" w:sz="4" w:space="0" w:color="auto"/>
            </w:tcBorders>
          </w:tcPr>
          <w:p w:rsidR="00381EB5" w:rsidRPr="00466659" w:rsidRDefault="00381EB5" w:rsidP="00466659">
            <w:pPr>
              <w:jc w:val="both"/>
              <w:rPr>
                <w:color w:val="000000"/>
                <w:sz w:val="20"/>
              </w:rPr>
            </w:pPr>
          </w:p>
        </w:tc>
        <w:tc>
          <w:tcPr>
            <w:tcW w:w="4536" w:type="dxa"/>
            <w:tcBorders>
              <w:bottom w:val="double" w:sz="4" w:space="0" w:color="auto"/>
            </w:tcBorders>
          </w:tcPr>
          <w:p w:rsidR="00381EB5" w:rsidRPr="00466659" w:rsidRDefault="00381EB5" w:rsidP="00466659">
            <w:pPr>
              <w:jc w:val="both"/>
              <w:rPr>
                <w:color w:val="000000"/>
                <w:sz w:val="20"/>
              </w:rPr>
            </w:pPr>
          </w:p>
        </w:tc>
      </w:tr>
    </w:tbl>
    <w:p w:rsidR="00C70D96" w:rsidRDefault="00C70D96" w:rsidP="00BA15FD">
      <w:pPr>
        <w:jc w:val="both"/>
        <w:rPr>
          <w:color w:val="000000"/>
          <w:sz w:val="20"/>
        </w:rPr>
        <w:sectPr w:rsidR="00C70D96" w:rsidSect="00391F1A">
          <w:pgSz w:w="16840" w:h="11907" w:orient="landscape" w:code="9"/>
          <w:pgMar w:top="964" w:right="851" w:bottom="851" w:left="851" w:header="720" w:footer="720" w:gutter="0"/>
          <w:cols w:space="720"/>
          <w:formProt w:val="0"/>
        </w:sectPr>
      </w:pPr>
    </w:p>
    <w:tbl>
      <w:tblPr>
        <w:tblpPr w:leftFromText="180" w:rightFromText="180" w:vertAnchor="text" w:horzAnchor="margin" w:tblpY="385"/>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8"/>
      </w:tblGrid>
      <w:tr w:rsidR="007045CA" w:rsidRPr="00CB6F68" w:rsidTr="00F67D51">
        <w:trPr>
          <w:trHeight w:val="420"/>
        </w:trPr>
        <w:tc>
          <w:tcPr>
            <w:tcW w:w="10598" w:type="dxa"/>
            <w:tcBorders>
              <w:top w:val="double" w:sz="4" w:space="0" w:color="auto"/>
              <w:bottom w:val="single" w:sz="4" w:space="0" w:color="auto"/>
            </w:tcBorders>
            <w:shd w:val="clear" w:color="auto" w:fill="A6A6A6" w:themeFill="background1" w:themeFillShade="A6"/>
            <w:vAlign w:val="center"/>
          </w:tcPr>
          <w:p w:rsidR="007045CA" w:rsidRPr="005443D9" w:rsidRDefault="007045CA" w:rsidP="002C0F67">
            <w:pPr>
              <w:pStyle w:val="ListParagraph"/>
              <w:numPr>
                <w:ilvl w:val="0"/>
                <w:numId w:val="40"/>
              </w:numPr>
              <w:jc w:val="center"/>
              <w:rPr>
                <w:b/>
                <w:noProof/>
                <w:sz w:val="28"/>
                <w:szCs w:val="28"/>
              </w:rPr>
            </w:pPr>
            <w:r>
              <w:rPr>
                <w:b/>
                <w:noProof/>
                <w:sz w:val="28"/>
              </w:rPr>
              <w:lastRenderedPageBreak/>
              <w:t>PROGRAMMES DE MASTER/DOCTORAT DE QUALITÉ PROPOSÉS</w:t>
            </w:r>
          </w:p>
          <w:p w:rsidR="008E5F11" w:rsidRDefault="007045CA" w:rsidP="004A2930">
            <w:pPr>
              <w:ind w:left="34"/>
              <w:jc w:val="center"/>
              <w:rPr>
                <w:i/>
                <w:color w:val="000000"/>
                <w:sz w:val="20"/>
              </w:rPr>
            </w:pPr>
            <w:r>
              <w:rPr>
                <w:i/>
                <w:color w:val="000000"/>
                <w:sz w:val="20"/>
              </w:rPr>
              <w:t xml:space="preserve">Reprendre cette section pour chaque programme de master/doctorat proposé. </w:t>
            </w:r>
          </w:p>
          <w:p w:rsidR="007045CA" w:rsidRPr="00051E1D" w:rsidRDefault="007045CA" w:rsidP="004A2930">
            <w:pPr>
              <w:ind w:left="34"/>
              <w:jc w:val="center"/>
              <w:rPr>
                <w:b/>
                <w:noProof/>
                <w:sz w:val="10"/>
                <w:szCs w:val="10"/>
              </w:rPr>
            </w:pPr>
            <w:r>
              <w:rPr>
                <w:i/>
                <w:color w:val="000000"/>
                <w:sz w:val="20"/>
              </w:rPr>
              <w:t>Dresser la liste de tous les programmes universitaires dans l'annexe 3.</w:t>
            </w:r>
          </w:p>
        </w:tc>
      </w:tr>
      <w:tr w:rsidR="007045CA" w:rsidRPr="00F13529" w:rsidTr="00F67D51">
        <w:trPr>
          <w:trHeight w:val="911"/>
        </w:trPr>
        <w:tc>
          <w:tcPr>
            <w:tcW w:w="10598" w:type="dxa"/>
            <w:tcBorders>
              <w:left w:val="double" w:sz="4" w:space="0" w:color="auto"/>
              <w:bottom w:val="double" w:sz="4" w:space="0" w:color="auto"/>
              <w:right w:val="double" w:sz="4" w:space="0" w:color="auto"/>
            </w:tcBorders>
            <w:vAlign w:val="center"/>
          </w:tcPr>
          <w:p w:rsidR="007045CA" w:rsidRPr="00051E1D" w:rsidRDefault="007045CA" w:rsidP="00F67D51">
            <w:pPr>
              <w:jc w:val="both"/>
              <w:rPr>
                <w:color w:val="000000"/>
                <w:sz w:val="10"/>
                <w:szCs w:val="10"/>
              </w:rPr>
            </w:pPr>
          </w:p>
          <w:p w:rsidR="007045CA" w:rsidRPr="009510D8" w:rsidRDefault="007045CA" w:rsidP="00687052">
            <w:pPr>
              <w:spacing w:after="240"/>
              <w:jc w:val="both"/>
              <w:rPr>
                <w:i/>
                <w:color w:val="000000"/>
                <w:sz w:val="22"/>
                <w:szCs w:val="22"/>
              </w:rPr>
            </w:pPr>
            <w:r>
              <w:rPr>
                <w:i/>
                <w:color w:val="000000"/>
                <w:sz w:val="22"/>
              </w:rPr>
              <w:t>Veuillez fournir</w:t>
            </w:r>
            <w:r w:rsidR="00CD02B5">
              <w:rPr>
                <w:i/>
                <w:color w:val="000000"/>
                <w:sz w:val="22"/>
              </w:rPr>
              <w:t xml:space="preserve">, ci-dessous, </w:t>
            </w:r>
            <w:r>
              <w:rPr>
                <w:i/>
                <w:color w:val="000000"/>
                <w:sz w:val="22"/>
              </w:rPr>
              <w:t xml:space="preserve">des informations concernant </w:t>
            </w:r>
            <w:r w:rsidR="00687052">
              <w:rPr>
                <w:i/>
                <w:color w:val="000000"/>
                <w:sz w:val="22"/>
              </w:rPr>
              <w:t>chaque</w:t>
            </w:r>
            <w:r>
              <w:rPr>
                <w:i/>
                <w:color w:val="000000"/>
                <w:sz w:val="22"/>
              </w:rPr>
              <w:t xml:space="preserve"> programme</w:t>
            </w:r>
            <w:r w:rsidR="00687052">
              <w:rPr>
                <w:i/>
                <w:color w:val="000000"/>
                <w:sz w:val="22"/>
              </w:rPr>
              <w:t xml:space="preserve"> </w:t>
            </w:r>
            <w:r>
              <w:rPr>
                <w:i/>
                <w:color w:val="000000"/>
                <w:sz w:val="22"/>
              </w:rPr>
              <w:t>universitaire proposé par chaque établissement d'enseignement supérieur (EES) partenaire participant au partenariat (excepté pour le partenaire technique de l'UE et le ou les partenaire(s) associé(s)).</w:t>
            </w:r>
            <w:r w:rsidR="00687052">
              <w:rPr>
                <w:i/>
                <w:color w:val="000000"/>
                <w:sz w:val="22"/>
              </w:rPr>
              <w:t xml:space="preserve"> Afin d’assurer une cohérence entre les objectifs du projet et la pertinence vis-à-vis </w:t>
            </w:r>
            <w:r w:rsidR="00CD02B5">
              <w:rPr>
                <w:i/>
                <w:color w:val="000000"/>
                <w:sz w:val="22"/>
              </w:rPr>
              <w:t>des</w:t>
            </w:r>
            <w:r w:rsidR="00687052">
              <w:rPr>
                <w:i/>
                <w:color w:val="000000"/>
                <w:sz w:val="22"/>
              </w:rPr>
              <w:t xml:space="preserve"> priorités du programme, il est recommandé de se concentrer sur un nombre limité de</w:t>
            </w:r>
            <w:r w:rsidR="00CD02B5">
              <w:rPr>
                <w:i/>
                <w:color w:val="000000"/>
                <w:sz w:val="22"/>
              </w:rPr>
              <w:t xml:space="preserve"> </w:t>
            </w:r>
            <w:r w:rsidR="009C1001">
              <w:rPr>
                <w:i/>
                <w:color w:val="000000"/>
                <w:sz w:val="22"/>
              </w:rPr>
              <w:t>domaines d’études</w:t>
            </w:r>
            <w:r w:rsidR="00687052">
              <w:rPr>
                <w:i/>
                <w:color w:val="000000"/>
                <w:sz w:val="22"/>
              </w:rPr>
              <w:t xml:space="preserve"> et</w:t>
            </w:r>
            <w:r w:rsidR="009C1001">
              <w:rPr>
                <w:i/>
                <w:color w:val="000000"/>
                <w:sz w:val="22"/>
              </w:rPr>
              <w:t xml:space="preserve"> de</w:t>
            </w:r>
            <w:r w:rsidR="00687052">
              <w:rPr>
                <w:i/>
                <w:color w:val="000000"/>
                <w:sz w:val="22"/>
              </w:rPr>
              <w:t xml:space="preserve"> programmes universitaire</w:t>
            </w:r>
            <w:r w:rsidR="004866AB">
              <w:rPr>
                <w:i/>
                <w:color w:val="000000"/>
                <w:sz w:val="22"/>
              </w:rPr>
              <w:t>s</w:t>
            </w:r>
            <w:r w:rsidR="00687052">
              <w:rPr>
                <w:i/>
                <w:color w:val="000000"/>
                <w:sz w:val="22"/>
              </w:rPr>
              <w:t xml:space="preserve">. </w:t>
            </w:r>
          </w:p>
          <w:p w:rsidR="007045CA" w:rsidRPr="00252CB6" w:rsidRDefault="007045CA" w:rsidP="00F67D51">
            <w:pPr>
              <w:spacing w:after="240"/>
              <w:rPr>
                <w:b/>
                <w:color w:val="000000"/>
                <w:sz w:val="22"/>
                <w:szCs w:val="22"/>
              </w:rPr>
            </w:pPr>
            <w:r w:rsidRPr="00252CB6">
              <w:rPr>
                <w:b/>
                <w:color w:val="000000"/>
                <w:sz w:val="22"/>
              </w:rPr>
              <w:t xml:space="preserve">Nom de l'EES proposant le cours: </w:t>
            </w:r>
          </w:p>
          <w:p w:rsidR="007045CA" w:rsidRDefault="007045CA" w:rsidP="00F67D51">
            <w:pPr>
              <w:spacing w:after="240"/>
              <w:rPr>
                <w:color w:val="000000"/>
                <w:sz w:val="22"/>
                <w:szCs w:val="22"/>
              </w:rPr>
            </w:pPr>
            <w:r w:rsidRPr="00252CB6">
              <w:rPr>
                <w:b/>
                <w:color w:val="000000"/>
                <w:sz w:val="22"/>
              </w:rPr>
              <w:t>Type de programme universitaire:</w:t>
            </w:r>
            <w:r w:rsidR="00252CB6">
              <w:rPr>
                <w:color w:val="000000"/>
                <w:sz w:val="22"/>
              </w:rPr>
              <w:t xml:space="preserve">                   </w:t>
            </w:r>
            <w:r w:rsidRPr="00535094">
              <w:rPr>
                <w:noProof/>
                <w:sz w:val="22"/>
                <w:szCs w:val="22"/>
              </w:rPr>
              <w:fldChar w:fldCharType="begin">
                <w:ffData>
                  <w:name w:val=""/>
                  <w:enabled/>
                  <w:calcOnExit w:val="0"/>
                  <w:checkBox>
                    <w:sizeAuto/>
                    <w:default w:val="0"/>
                  </w:checkBox>
                </w:ffData>
              </w:fldChar>
            </w:r>
            <w:r w:rsidRPr="00535094">
              <w:rPr>
                <w:noProof/>
                <w:sz w:val="22"/>
                <w:szCs w:val="22"/>
              </w:rPr>
              <w:instrText xml:space="preserve"> FORMCHECKBOX </w:instrText>
            </w:r>
            <w:r w:rsidR="00714A6D">
              <w:rPr>
                <w:noProof/>
                <w:sz w:val="22"/>
                <w:szCs w:val="22"/>
              </w:rPr>
            </w:r>
            <w:r w:rsidR="00714A6D">
              <w:rPr>
                <w:noProof/>
                <w:sz w:val="22"/>
                <w:szCs w:val="22"/>
              </w:rPr>
              <w:fldChar w:fldCharType="separate"/>
            </w:r>
            <w:r w:rsidRPr="00535094">
              <w:rPr>
                <w:noProof/>
                <w:sz w:val="22"/>
                <w:szCs w:val="22"/>
              </w:rPr>
              <w:fldChar w:fldCharType="end"/>
            </w:r>
            <w:r>
              <w:rPr>
                <w:noProof/>
                <w:sz w:val="22"/>
              </w:rPr>
              <w:t xml:space="preserve"> Master    </w:t>
            </w:r>
            <w:r w:rsidR="00252CB6">
              <w:rPr>
                <w:noProof/>
                <w:sz w:val="22"/>
              </w:rPr>
              <w:t xml:space="preserve">                               </w:t>
            </w:r>
            <w:r w:rsidRPr="00535094">
              <w:rPr>
                <w:color w:val="000000"/>
                <w:sz w:val="22"/>
                <w:szCs w:val="22"/>
              </w:rPr>
              <w:fldChar w:fldCharType="begin">
                <w:ffData>
                  <w:name w:val="Check5"/>
                  <w:enabled/>
                  <w:calcOnExit w:val="0"/>
                  <w:checkBox>
                    <w:sizeAuto/>
                    <w:default w:val="0"/>
                  </w:checkBox>
                </w:ffData>
              </w:fldChar>
            </w:r>
            <w:r w:rsidRPr="00535094">
              <w:rPr>
                <w:color w:val="000000"/>
                <w:sz w:val="22"/>
                <w:szCs w:val="22"/>
              </w:rPr>
              <w:instrText xml:space="preserve"> FORMCHECKBOX </w:instrText>
            </w:r>
            <w:r w:rsidR="00714A6D">
              <w:rPr>
                <w:color w:val="000000"/>
                <w:sz w:val="22"/>
                <w:szCs w:val="22"/>
              </w:rPr>
            </w:r>
            <w:r w:rsidR="00714A6D">
              <w:rPr>
                <w:color w:val="000000"/>
                <w:sz w:val="22"/>
                <w:szCs w:val="22"/>
              </w:rPr>
              <w:fldChar w:fldCharType="separate"/>
            </w:r>
            <w:r w:rsidRPr="00535094">
              <w:rPr>
                <w:color w:val="000000"/>
                <w:sz w:val="22"/>
                <w:szCs w:val="22"/>
              </w:rPr>
              <w:fldChar w:fldCharType="end"/>
            </w:r>
            <w:r>
              <w:rPr>
                <w:color w:val="000000"/>
                <w:sz w:val="22"/>
              </w:rPr>
              <w:t xml:space="preserve"> Doctorat</w:t>
            </w:r>
          </w:p>
          <w:p w:rsidR="007045CA" w:rsidRPr="00252CB6" w:rsidRDefault="007045CA" w:rsidP="00F67D51">
            <w:pPr>
              <w:spacing w:after="240"/>
              <w:contextualSpacing/>
              <w:rPr>
                <w:b/>
                <w:color w:val="000000"/>
                <w:sz w:val="22"/>
                <w:szCs w:val="22"/>
              </w:rPr>
            </w:pPr>
            <w:r w:rsidRPr="00252CB6">
              <w:rPr>
                <w:b/>
                <w:color w:val="000000"/>
                <w:sz w:val="22"/>
              </w:rPr>
              <w:t>Domaine d'études:</w:t>
            </w:r>
          </w:p>
          <w:p w:rsidR="007045CA" w:rsidRPr="009510D8" w:rsidRDefault="007045CA" w:rsidP="00F67D51">
            <w:pPr>
              <w:spacing w:after="240"/>
              <w:rPr>
                <w:i/>
                <w:color w:val="000000"/>
                <w:sz w:val="20"/>
              </w:rPr>
            </w:pPr>
            <w:r>
              <w:rPr>
                <w:i/>
                <w:color w:val="000000"/>
                <w:sz w:val="20"/>
              </w:rPr>
              <w:t xml:space="preserve">(Veuillez sélectionner l'un des domaines d'études </w:t>
            </w:r>
            <w:r w:rsidR="002603AC">
              <w:rPr>
                <w:i/>
                <w:color w:val="000000"/>
                <w:sz w:val="20"/>
              </w:rPr>
              <w:t xml:space="preserve">de la liste </w:t>
            </w:r>
            <w:r>
              <w:rPr>
                <w:i/>
                <w:color w:val="000000"/>
                <w:sz w:val="20"/>
              </w:rPr>
              <w:t>ci-dessous</w:t>
            </w:r>
            <w:r w:rsidR="002603AC">
              <w:rPr>
                <w:i/>
                <w:color w:val="000000"/>
                <w:sz w:val="20"/>
              </w:rPr>
              <w:t xml:space="preserve"> [</w:t>
            </w:r>
            <w:r w:rsidR="00C45920">
              <w:rPr>
                <w:i/>
                <w:color w:val="000000"/>
                <w:sz w:val="20"/>
              </w:rPr>
              <w:t xml:space="preserve">voir le </w:t>
            </w:r>
            <w:r w:rsidR="002603AC">
              <w:rPr>
                <w:i/>
                <w:color w:val="000000"/>
                <w:sz w:val="20"/>
              </w:rPr>
              <w:t>menu déroulant]</w:t>
            </w:r>
            <w:r>
              <w:rPr>
                <w:i/>
                <w:color w:val="000000"/>
                <w:sz w:val="20"/>
              </w:rPr>
              <w:t>)</w:t>
            </w:r>
          </w:p>
          <w:sdt>
            <w:sdtPr>
              <w:rPr>
                <w:b/>
                <w:color w:val="1F497D" w:themeColor="text2"/>
                <w:sz w:val="22"/>
                <w:highlight w:val="lightGray"/>
              </w:rPr>
              <w:alias w:val="Domaines d'etudes"/>
              <w:tag w:val="Domaines d'etudes"/>
              <w:id w:val="855313589"/>
              <w:placeholder>
                <w:docPart w:val="DefaultPlaceholder_1082065159"/>
              </w:placeholder>
              <w:comboBox>
                <w:listItem w:value="Choose an item."/>
                <w:listItem w:displayText="011 Éducation" w:value="011 Éducation"/>
                <w:listItem w:displayText="018 Programmes interdisciplinaires et qualifications en matière d’éducation" w:value="018 Programmes interdisciplinaires et qualifications en matière d’éducation"/>
                <w:listItem w:displayText="023 Langues" w:value="023 Langues"/>
                <w:listItem w:displayText="052 Environnement " w:value="052 Environnement "/>
                <w:listItem w:displayText="058 Programmes interdisciplinaires et qualifications en sciences naturelles, mathématiques et statistiques" w:value="058 Programmes interdisciplinaires et qualifications en sciences naturelles, mathématiques et statistiques"/>
                <w:listItem w:displayText="0712 Protection et technologie de l'environnement" w:value="0712 Protection et technologie de l'environnement"/>
                <w:listItem w:displayText="0713 Electricité et énergie" w:value="0713 Electricité et énergie"/>
                <w:listItem w:displayText="0721 Transformation des produits alimentaires" w:value="0721 Transformation des produits alimentaires"/>
                <w:listItem w:displayText="078 Programmes interdisciplinaires et qualifications dans le domaine de l'ingenierie, de l'industrie manifacturière et de la construction" w:value="078 Programmes interdisciplinaires et qualifications dans le domaine de l'ingenierie, de l'industrie manifacturière et de la construction"/>
                <w:listItem w:displayText="081 Agriculture " w:value="081 Agriculture "/>
                <w:listItem w:displayText="082 Sylviculture" w:value="082 Sylviculture"/>
                <w:listItem w:displayText="083 Pêche" w:value="083 Pêche"/>
                <w:listItem w:displayText="084 Médicine Vétérinaire" w:value="084 Médicine Vétérinaire"/>
                <w:listItem w:displayText="088 Programmes  interdisciplinaire et qualifications dans les domaines de l'agriculture, la sylviculture, la pêche et la médicine vétérinaires" w:value="088 Programmes  interdisciplinaire et qualifications dans les domaines de l'agriculture, la sylviculture, la pêche et la médicine vétérinaires"/>
                <w:listItem w:displayText="089 Agriculture, sylviculture, pêche et médicine vétérinaire non classés ailleurs" w:value="089 Agriculture, sylviculture, pêche et médicine vétérinaire non classés ailleurs"/>
              </w:comboBox>
            </w:sdtPr>
            <w:sdtEndPr/>
            <w:sdtContent>
              <w:p w:rsidR="00633B38" w:rsidRPr="005F0CBA" w:rsidRDefault="00972B38" w:rsidP="00F67D51">
                <w:pPr>
                  <w:spacing w:after="240"/>
                  <w:jc w:val="both"/>
                  <w:rPr>
                    <w:b/>
                    <w:color w:val="1F497D" w:themeColor="text2"/>
                    <w:sz w:val="22"/>
                  </w:rPr>
                </w:pPr>
                <w:r w:rsidRPr="005F0CBA">
                  <w:rPr>
                    <w:b/>
                    <w:color w:val="1F497D" w:themeColor="text2"/>
                    <w:sz w:val="22"/>
                    <w:highlight w:val="lightGray"/>
                  </w:rPr>
                  <w:t>Choisir de la liste déroulante</w:t>
                </w:r>
              </w:p>
            </w:sdtContent>
          </w:sdt>
          <w:p w:rsidR="007045CA" w:rsidRDefault="007045CA" w:rsidP="00F67D51">
            <w:pPr>
              <w:spacing w:after="240"/>
              <w:jc w:val="both"/>
              <w:rPr>
                <w:color w:val="000000"/>
                <w:sz w:val="22"/>
                <w:szCs w:val="22"/>
              </w:rPr>
            </w:pPr>
            <w:r w:rsidRPr="00252CB6">
              <w:rPr>
                <w:b/>
                <w:color w:val="000000"/>
                <w:sz w:val="22"/>
              </w:rPr>
              <w:t>Titre du programme universitaire:</w:t>
            </w:r>
            <w:r>
              <w:rPr>
                <w:color w:val="000000"/>
                <w:sz w:val="22"/>
              </w:rPr>
              <w:t xml:space="preserve"> </w:t>
            </w:r>
            <w:r>
              <w:rPr>
                <w:color w:val="000000"/>
                <w:sz w:val="22"/>
                <w:szCs w:val="22"/>
              </w:rPr>
              <w:fldChar w:fldCharType="begin">
                <w:ffData>
                  <w:name w:val="Text29"/>
                  <w:enabled/>
                  <w:calcOnExit w:val="0"/>
                  <w:textInput>
                    <w:maxLength w:val="250"/>
                  </w:textInput>
                </w:ffData>
              </w:fldChar>
            </w:r>
            <w:r>
              <w:rPr>
                <w:color w:val="000000"/>
                <w:sz w:val="22"/>
                <w:szCs w:val="22"/>
              </w:rPr>
              <w:instrText xml:space="preserve"> FORMTEXT </w:instrText>
            </w:r>
            <w:r>
              <w:rPr>
                <w:color w:val="000000"/>
                <w:sz w:val="22"/>
                <w:szCs w:val="22"/>
              </w:rPr>
            </w:r>
            <w:r>
              <w:rPr>
                <w:color w:val="000000"/>
                <w:sz w:val="22"/>
                <w:szCs w:val="22"/>
              </w:rPr>
              <w:fldChar w:fldCharType="separate"/>
            </w:r>
            <w:r>
              <w:rPr>
                <w:noProof/>
                <w:color w:val="000000"/>
                <w:sz w:val="22"/>
              </w:rPr>
              <w:t>     </w:t>
            </w:r>
            <w:r>
              <w:fldChar w:fldCharType="end"/>
            </w:r>
          </w:p>
          <w:p w:rsidR="007045CA" w:rsidRDefault="007045CA" w:rsidP="00F67D51">
            <w:pPr>
              <w:spacing w:after="240"/>
              <w:jc w:val="both"/>
              <w:rPr>
                <w:color w:val="000000"/>
                <w:sz w:val="22"/>
                <w:szCs w:val="22"/>
              </w:rPr>
            </w:pPr>
            <w:r w:rsidRPr="00252CB6">
              <w:rPr>
                <w:b/>
                <w:color w:val="000000"/>
                <w:sz w:val="22"/>
              </w:rPr>
              <w:t>Durée (en semestres):</w:t>
            </w:r>
            <w:r>
              <w:rPr>
                <w:color w:val="000000"/>
                <w:sz w:val="22"/>
              </w:rPr>
              <w:t xml:space="preserve"> </w:t>
            </w:r>
            <w:r>
              <w:rPr>
                <w:color w:val="000000"/>
                <w:sz w:val="22"/>
                <w:szCs w:val="22"/>
              </w:rPr>
              <w:fldChar w:fldCharType="begin">
                <w:ffData>
                  <w:name w:val="Text28"/>
                  <w:enabled/>
                  <w:calcOnExit w:val="0"/>
                  <w:textInput>
                    <w:type w:val="number"/>
                    <w:maxLength w:val="2"/>
                  </w:textInput>
                </w:ffData>
              </w:fldChar>
            </w:r>
            <w:r>
              <w:rPr>
                <w:color w:val="000000"/>
                <w:sz w:val="22"/>
                <w:szCs w:val="22"/>
              </w:rPr>
              <w:instrText xml:space="preserve"> FORMTEXT </w:instrText>
            </w:r>
            <w:r>
              <w:rPr>
                <w:color w:val="000000"/>
                <w:sz w:val="22"/>
                <w:szCs w:val="22"/>
              </w:rPr>
            </w:r>
            <w:r>
              <w:rPr>
                <w:color w:val="000000"/>
                <w:sz w:val="22"/>
                <w:szCs w:val="22"/>
              </w:rPr>
              <w:fldChar w:fldCharType="separate"/>
            </w:r>
            <w:r>
              <w:rPr>
                <w:noProof/>
                <w:color w:val="000000"/>
                <w:sz w:val="22"/>
              </w:rPr>
              <w:t>  </w:t>
            </w:r>
            <w:r>
              <w:fldChar w:fldCharType="end"/>
            </w:r>
          </w:p>
          <w:p w:rsidR="007045CA" w:rsidRDefault="007045CA" w:rsidP="00F67D51">
            <w:pPr>
              <w:spacing w:after="240"/>
              <w:jc w:val="both"/>
              <w:rPr>
                <w:color w:val="000000"/>
                <w:sz w:val="22"/>
                <w:szCs w:val="22"/>
              </w:rPr>
            </w:pPr>
            <w:r w:rsidRPr="00252CB6">
              <w:rPr>
                <w:b/>
                <w:color w:val="000000"/>
                <w:sz w:val="22"/>
              </w:rPr>
              <w:t>Nombre de crédits/d'heures d'études (par semestre):</w:t>
            </w:r>
            <w:r>
              <w:rPr>
                <w:color w:val="000000"/>
                <w:sz w:val="22"/>
              </w:rPr>
              <w:t xml:space="preserve"> </w:t>
            </w:r>
            <w:r>
              <w:rPr>
                <w:color w:val="000000"/>
                <w:sz w:val="22"/>
                <w:szCs w:val="22"/>
              </w:rPr>
              <w:fldChar w:fldCharType="begin">
                <w:ffData>
                  <w:name w:val=""/>
                  <w:enabled/>
                  <w:calcOnExit w:val="0"/>
                  <w:textInput>
                    <w:type w:val="number"/>
                    <w:maxLength w:val="3"/>
                  </w:textInput>
                </w:ffData>
              </w:fldChar>
            </w:r>
            <w:r>
              <w:rPr>
                <w:color w:val="000000"/>
                <w:sz w:val="22"/>
                <w:szCs w:val="22"/>
              </w:rPr>
              <w:instrText xml:space="preserve"> FORMTEXT </w:instrText>
            </w:r>
            <w:r>
              <w:rPr>
                <w:color w:val="000000"/>
                <w:sz w:val="22"/>
                <w:szCs w:val="22"/>
              </w:rPr>
            </w:r>
            <w:r>
              <w:rPr>
                <w:color w:val="000000"/>
                <w:sz w:val="22"/>
                <w:szCs w:val="22"/>
              </w:rPr>
              <w:fldChar w:fldCharType="separate"/>
            </w:r>
            <w:r>
              <w:rPr>
                <w:noProof/>
                <w:color w:val="000000"/>
                <w:sz w:val="22"/>
              </w:rPr>
              <w:t>   </w:t>
            </w:r>
            <w:r>
              <w:fldChar w:fldCharType="end"/>
            </w:r>
          </w:p>
          <w:p w:rsidR="007045CA" w:rsidRPr="00252CB6" w:rsidRDefault="007045CA" w:rsidP="00F67D51">
            <w:pPr>
              <w:spacing w:after="240"/>
              <w:contextualSpacing/>
              <w:jc w:val="both"/>
              <w:rPr>
                <w:b/>
                <w:color w:val="000000"/>
                <w:sz w:val="22"/>
                <w:szCs w:val="22"/>
              </w:rPr>
            </w:pPr>
            <w:r w:rsidRPr="00252CB6">
              <w:rPr>
                <w:b/>
                <w:color w:val="000000"/>
                <w:sz w:val="22"/>
              </w:rPr>
              <w:t xml:space="preserve">Objectifs (150 mots max.): </w:t>
            </w:r>
          </w:p>
          <w:p w:rsidR="007045CA" w:rsidRPr="006049B3" w:rsidRDefault="007045CA" w:rsidP="00DB4ED2">
            <w:pPr>
              <w:spacing w:after="120"/>
              <w:jc w:val="both"/>
              <w:rPr>
                <w:i/>
                <w:color w:val="000000"/>
                <w:sz w:val="20"/>
              </w:rPr>
            </w:pPr>
            <w:r>
              <w:rPr>
                <w:i/>
                <w:color w:val="000000"/>
                <w:sz w:val="20"/>
              </w:rPr>
              <w:t>(Objectifs du programme de master/doctorat en rapport avec les besoins identifiés et le lien avec le ou les domaine(s) thématique(s) offerts; etc.)</w:t>
            </w:r>
          </w:p>
          <w:p w:rsidR="007045CA" w:rsidRDefault="007045CA" w:rsidP="00F67D51">
            <w:pPr>
              <w:spacing w:after="240"/>
              <w:jc w:val="both"/>
              <w:rPr>
                <w:color w:val="000000"/>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rPr>
              <w:t>     </w:t>
            </w:r>
            <w:r>
              <w:fldChar w:fldCharType="end"/>
            </w:r>
          </w:p>
          <w:p w:rsidR="007045CA" w:rsidRPr="00252CB6" w:rsidRDefault="007045CA" w:rsidP="00F67D51">
            <w:pPr>
              <w:spacing w:after="240"/>
              <w:contextualSpacing/>
              <w:jc w:val="both"/>
              <w:rPr>
                <w:b/>
                <w:color w:val="000000"/>
                <w:sz w:val="22"/>
                <w:szCs w:val="22"/>
              </w:rPr>
            </w:pPr>
            <w:r w:rsidRPr="00252CB6">
              <w:rPr>
                <w:b/>
                <w:color w:val="000000"/>
                <w:sz w:val="22"/>
              </w:rPr>
              <w:t>Structure et contenu (400 mots max.):</w:t>
            </w:r>
          </w:p>
          <w:p w:rsidR="007045CA" w:rsidRPr="006049B3" w:rsidRDefault="007045CA" w:rsidP="00DB4ED2">
            <w:pPr>
              <w:spacing w:after="120"/>
              <w:jc w:val="both"/>
              <w:rPr>
                <w:i/>
                <w:color w:val="000000"/>
                <w:sz w:val="20"/>
              </w:rPr>
            </w:pPr>
            <w:r>
              <w:rPr>
                <w:i/>
                <w:color w:val="000000"/>
                <w:sz w:val="20"/>
              </w:rPr>
              <w:t>(Structure et contenu du programme, sujets couverts; méthodes d'évaluation; etc.)</w:t>
            </w:r>
          </w:p>
          <w:p w:rsidR="007045CA" w:rsidRDefault="007045CA" w:rsidP="00F67D51">
            <w:pPr>
              <w:spacing w:after="240"/>
              <w:jc w:val="both"/>
              <w:rPr>
                <w:color w:val="000000"/>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rPr>
              <w:t>     </w:t>
            </w:r>
            <w:r>
              <w:fldChar w:fldCharType="end"/>
            </w:r>
          </w:p>
          <w:p w:rsidR="007045CA" w:rsidRPr="00252CB6" w:rsidRDefault="007045CA" w:rsidP="00F67D51">
            <w:pPr>
              <w:spacing w:after="240"/>
              <w:contextualSpacing/>
              <w:jc w:val="both"/>
              <w:rPr>
                <w:b/>
                <w:color w:val="000000"/>
                <w:sz w:val="22"/>
                <w:szCs w:val="22"/>
              </w:rPr>
            </w:pPr>
            <w:r w:rsidRPr="00252CB6">
              <w:rPr>
                <w:b/>
                <w:color w:val="000000"/>
                <w:sz w:val="22"/>
              </w:rPr>
              <w:t>Acquis d'apprentissage (200 mots max):</w:t>
            </w:r>
          </w:p>
          <w:p w:rsidR="007045CA" w:rsidRPr="006049B3" w:rsidRDefault="007045CA" w:rsidP="00DB4ED2">
            <w:pPr>
              <w:spacing w:after="120"/>
              <w:jc w:val="both"/>
              <w:rPr>
                <w:i/>
                <w:color w:val="000000"/>
                <w:sz w:val="20"/>
              </w:rPr>
            </w:pPr>
            <w:r>
              <w:rPr>
                <w:i/>
                <w:color w:val="000000"/>
                <w:sz w:val="20"/>
              </w:rPr>
              <w:t xml:space="preserve">(Les acquis d'apprentissage escomptés au vu des perspectives d'études et de l'employabilité future des étudiants, des compétences personnelles, et de l'impact aux niveaux institutionnel, national et régional) </w:t>
            </w:r>
          </w:p>
          <w:p w:rsidR="007045CA" w:rsidRDefault="007045CA" w:rsidP="00F67D51">
            <w:pPr>
              <w:spacing w:after="240"/>
              <w:jc w:val="both"/>
              <w:rPr>
                <w:color w:val="000000"/>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rPr>
              <w:t>     </w:t>
            </w:r>
            <w:r>
              <w:fldChar w:fldCharType="end"/>
            </w:r>
          </w:p>
          <w:p w:rsidR="007045CA" w:rsidRPr="00252CB6" w:rsidRDefault="007045CA" w:rsidP="00F67D51">
            <w:pPr>
              <w:spacing w:after="240"/>
              <w:contextualSpacing/>
              <w:jc w:val="both"/>
              <w:rPr>
                <w:b/>
                <w:color w:val="000000"/>
                <w:sz w:val="22"/>
                <w:szCs w:val="22"/>
              </w:rPr>
            </w:pPr>
            <w:r w:rsidRPr="00252CB6">
              <w:rPr>
                <w:b/>
                <w:color w:val="000000"/>
                <w:sz w:val="22"/>
              </w:rPr>
              <w:t xml:space="preserve">La reconnaissance et l'agrément obtenus: </w:t>
            </w:r>
          </w:p>
          <w:p w:rsidR="007045CA" w:rsidRDefault="007045CA" w:rsidP="00F67D51">
            <w:pPr>
              <w:spacing w:after="240"/>
              <w:jc w:val="both"/>
              <w:rPr>
                <w:i/>
                <w:color w:val="000000"/>
                <w:sz w:val="20"/>
              </w:rPr>
            </w:pPr>
            <w:r>
              <w:rPr>
                <w:i/>
                <w:color w:val="000000"/>
                <w:sz w:val="20"/>
              </w:rPr>
              <w:t xml:space="preserve">(Le programme de master/doctorat proposé doit avoir été reconnu et </w:t>
            </w:r>
            <w:r w:rsidR="008E5F11">
              <w:rPr>
                <w:i/>
                <w:color w:val="000000"/>
                <w:sz w:val="20"/>
              </w:rPr>
              <w:t xml:space="preserve">accrédité </w:t>
            </w:r>
            <w:r>
              <w:rPr>
                <w:i/>
                <w:color w:val="000000"/>
                <w:sz w:val="20"/>
              </w:rPr>
              <w:t>au moment du dépôt de cette candidature. La preuve officielle de l'a</w:t>
            </w:r>
            <w:r w:rsidR="008E5F11">
              <w:rPr>
                <w:i/>
                <w:color w:val="000000"/>
                <w:sz w:val="20"/>
              </w:rPr>
              <w:t xml:space="preserve">ccréditation </w:t>
            </w:r>
            <w:r>
              <w:rPr>
                <w:i/>
                <w:color w:val="000000"/>
                <w:sz w:val="20"/>
              </w:rPr>
              <w:t>peut être réclamée par l'Agence au cours de la mise en œuvre du projet, pour tous les programmes indiqués dans cette section.)</w:t>
            </w:r>
          </w:p>
          <w:p w:rsidR="007045CA" w:rsidRPr="00252CB6" w:rsidRDefault="007045CA" w:rsidP="00DB4ED2">
            <w:pPr>
              <w:spacing w:after="120"/>
              <w:jc w:val="both"/>
              <w:rPr>
                <w:i/>
                <w:color w:val="000000"/>
                <w:sz w:val="20"/>
                <w:u w:val="single"/>
              </w:rPr>
            </w:pPr>
            <w:r w:rsidRPr="00252CB6">
              <w:rPr>
                <w:i/>
                <w:color w:val="000000"/>
                <w:sz w:val="20"/>
                <w:u w:val="single"/>
              </w:rPr>
              <w:t>Le nom de l'autorité pertinente qui a a</w:t>
            </w:r>
            <w:r w:rsidR="008E5F11" w:rsidRPr="00252CB6">
              <w:rPr>
                <w:i/>
                <w:color w:val="000000"/>
                <w:sz w:val="20"/>
                <w:u w:val="single"/>
              </w:rPr>
              <w:t xml:space="preserve">ccrédité </w:t>
            </w:r>
            <w:r w:rsidRPr="00252CB6">
              <w:rPr>
                <w:i/>
                <w:color w:val="000000"/>
                <w:sz w:val="20"/>
                <w:u w:val="single"/>
              </w:rPr>
              <w:t xml:space="preserve">le programme: </w:t>
            </w:r>
          </w:p>
          <w:p w:rsidR="007045CA" w:rsidRDefault="007045CA" w:rsidP="00F67D51">
            <w:pPr>
              <w:spacing w:after="240"/>
              <w:jc w:val="both"/>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rPr>
              <w:t>     </w:t>
            </w:r>
            <w:r>
              <w:fldChar w:fldCharType="end"/>
            </w:r>
          </w:p>
          <w:p w:rsidR="007045CA" w:rsidRPr="00252CB6" w:rsidRDefault="007045CA" w:rsidP="00DB4ED2">
            <w:pPr>
              <w:spacing w:after="120"/>
              <w:jc w:val="both"/>
              <w:rPr>
                <w:i/>
                <w:color w:val="000000"/>
                <w:sz w:val="20"/>
                <w:u w:val="single"/>
              </w:rPr>
            </w:pPr>
            <w:r w:rsidRPr="00252CB6">
              <w:rPr>
                <w:i/>
                <w:color w:val="000000"/>
                <w:sz w:val="20"/>
                <w:u w:val="single"/>
              </w:rPr>
              <w:t>Période de validité de l'a</w:t>
            </w:r>
            <w:r w:rsidR="008E5F11" w:rsidRPr="00252CB6">
              <w:rPr>
                <w:i/>
                <w:color w:val="000000"/>
                <w:sz w:val="20"/>
                <w:u w:val="single"/>
              </w:rPr>
              <w:t>ccréditation</w:t>
            </w:r>
            <w:r w:rsidRPr="00252CB6">
              <w:rPr>
                <w:i/>
                <w:color w:val="000000"/>
                <w:sz w:val="20"/>
                <w:u w:val="single"/>
              </w:rPr>
              <w:t xml:space="preserve">: </w:t>
            </w:r>
          </w:p>
          <w:p w:rsidR="007045CA" w:rsidRPr="005E0EA3" w:rsidDel="00FB1A92" w:rsidRDefault="007045CA" w:rsidP="00F67D51">
            <w:pPr>
              <w:spacing w:after="240"/>
              <w:jc w:val="both"/>
              <w:rPr>
                <w:i/>
                <w:color w:val="000000"/>
                <w:sz w:val="20"/>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rPr>
              <w:t>     </w:t>
            </w:r>
            <w:r>
              <w:fldChar w:fldCharType="end"/>
            </w:r>
          </w:p>
          <w:p w:rsidR="007045CA" w:rsidRPr="00F13529" w:rsidRDefault="007045CA" w:rsidP="00F67D51">
            <w:pPr>
              <w:jc w:val="both"/>
              <w:rPr>
                <w:color w:val="000000"/>
                <w:sz w:val="22"/>
                <w:szCs w:val="22"/>
              </w:rPr>
            </w:pPr>
          </w:p>
        </w:tc>
      </w:tr>
    </w:tbl>
    <w:p w:rsidR="006A47FB" w:rsidRDefault="006A47FB" w:rsidP="00BA15FD">
      <w:pPr>
        <w:jc w:val="both"/>
        <w:rPr>
          <w:color w:val="000000"/>
          <w:sz w:val="20"/>
        </w:rPr>
      </w:pPr>
    </w:p>
    <w:p w:rsidR="007045CA" w:rsidRDefault="007045CA">
      <w:pPr>
        <w:rPr>
          <w:b/>
          <w:caps/>
        </w:rPr>
      </w:pPr>
    </w:p>
    <w:tbl>
      <w:tblPr>
        <w:tblStyle w:val="TableGrid"/>
        <w:tblW w:w="0" w:type="auto"/>
        <w:tblLook w:val="04A0" w:firstRow="1" w:lastRow="0" w:firstColumn="1" w:lastColumn="0" w:noHBand="0" w:noVBand="1"/>
      </w:tblPr>
      <w:tblGrid>
        <w:gridCol w:w="3240"/>
        <w:gridCol w:w="3900"/>
        <w:gridCol w:w="3594"/>
      </w:tblGrid>
      <w:tr w:rsidR="004A2930" w:rsidTr="008C4EA2">
        <w:trPr>
          <w:trHeight w:val="609"/>
        </w:trPr>
        <w:tc>
          <w:tcPr>
            <w:tcW w:w="10734" w:type="dxa"/>
            <w:gridSpan w:val="3"/>
            <w:tcBorders>
              <w:top w:val="double" w:sz="4" w:space="0" w:color="auto"/>
              <w:left w:val="double" w:sz="4" w:space="0" w:color="auto"/>
              <w:right w:val="double" w:sz="4" w:space="0" w:color="auto"/>
            </w:tcBorders>
            <w:shd w:val="clear" w:color="auto" w:fill="A6A6A6" w:themeFill="background1" w:themeFillShade="A6"/>
            <w:vAlign w:val="center"/>
          </w:tcPr>
          <w:p w:rsidR="004A2930" w:rsidRPr="008C4EA2" w:rsidRDefault="004A2930" w:rsidP="007F6212">
            <w:pPr>
              <w:jc w:val="center"/>
              <w:rPr>
                <w:b/>
                <w:caps/>
                <w:sz w:val="28"/>
                <w:szCs w:val="28"/>
              </w:rPr>
            </w:pPr>
            <w:r>
              <w:rPr>
                <w:b/>
                <w:caps/>
                <w:sz w:val="28"/>
              </w:rPr>
              <w:t>PARTIE H: CAPACITÉ OPÉRATIONNELLE</w:t>
            </w:r>
          </w:p>
        </w:tc>
      </w:tr>
      <w:tr w:rsidR="004A2930" w:rsidTr="007E395F">
        <w:trPr>
          <w:trHeight w:val="1256"/>
        </w:trPr>
        <w:tc>
          <w:tcPr>
            <w:tcW w:w="10734" w:type="dxa"/>
            <w:gridSpan w:val="3"/>
            <w:tcBorders>
              <w:left w:val="double" w:sz="4" w:space="0" w:color="auto"/>
              <w:bottom w:val="single" w:sz="4" w:space="0" w:color="auto"/>
              <w:right w:val="double" w:sz="4" w:space="0" w:color="auto"/>
            </w:tcBorders>
            <w:shd w:val="clear" w:color="auto" w:fill="F2F2F2" w:themeFill="background1" w:themeFillShade="F2"/>
            <w:vAlign w:val="center"/>
          </w:tcPr>
          <w:p w:rsidR="007E395F" w:rsidRPr="00162904" w:rsidRDefault="004866AB" w:rsidP="007E395F">
            <w:pPr>
              <w:jc w:val="left"/>
              <w:rPr>
                <w:b/>
                <w:color w:val="000000"/>
                <w:sz w:val="22"/>
                <w:szCs w:val="22"/>
              </w:rPr>
            </w:pPr>
            <w:r>
              <w:rPr>
                <w:b/>
              </w:rPr>
              <w:lastRenderedPageBreak/>
              <w:t>C</w:t>
            </w:r>
            <w:r w:rsidR="007E395F">
              <w:rPr>
                <w:b/>
              </w:rPr>
              <w:t xml:space="preserve">apacité opérationnelle du partenariat en matière de mise en œuvre des activités </w:t>
            </w:r>
            <w:r>
              <w:rPr>
                <w:b/>
              </w:rPr>
              <w:t xml:space="preserve">planifiées </w:t>
            </w:r>
            <w:r w:rsidR="007E395F">
              <w:rPr>
                <w:b/>
              </w:rPr>
              <w:t xml:space="preserve"> et de gestion de projets de coopération internationale de cette dimension.</w:t>
            </w:r>
            <w:r>
              <w:rPr>
                <w:b/>
              </w:rPr>
              <w:t xml:space="preserve"> En particulier, il est important de souligner l’expérience en </w:t>
            </w:r>
            <w:r w:rsidR="009C1001">
              <w:rPr>
                <w:b/>
              </w:rPr>
              <w:t>mobilité internationale.</w:t>
            </w:r>
          </w:p>
          <w:p w:rsidR="007E395F" w:rsidRDefault="007E395F" w:rsidP="007E395F">
            <w:pPr>
              <w:jc w:val="left"/>
              <w:rPr>
                <w:b/>
                <w:caps/>
              </w:rPr>
            </w:pPr>
            <w:r>
              <w:rPr>
                <w:i/>
                <w:color w:val="000000"/>
                <w:sz w:val="18"/>
              </w:rPr>
              <w:t>Fournir une liste des projets/activités mis en œuvre par les établissements/organisations du partenariat en rapport avec la proposition (titre, durée, programme de financement, partenaires y ayant participé, etc.). Liste à établir par établissement partenaire, partenaires techniques et associés compris</w:t>
            </w:r>
          </w:p>
        </w:tc>
      </w:tr>
      <w:tr w:rsidR="004A2930" w:rsidTr="007E395F">
        <w:tc>
          <w:tcPr>
            <w:tcW w:w="10734" w:type="dxa"/>
            <w:gridSpan w:val="3"/>
            <w:tcBorders>
              <w:top w:val="single" w:sz="4" w:space="0" w:color="auto"/>
              <w:left w:val="double" w:sz="4" w:space="0" w:color="auto"/>
              <w:right w:val="double" w:sz="4" w:space="0" w:color="auto"/>
            </w:tcBorders>
          </w:tcPr>
          <w:p w:rsidR="004A2930" w:rsidRDefault="004A2930">
            <w:pPr>
              <w:rPr>
                <w:b/>
                <w:caps/>
              </w:rPr>
            </w:pPr>
          </w:p>
          <w:p w:rsidR="007E395F" w:rsidRDefault="007E395F">
            <w:pPr>
              <w:rPr>
                <w:b/>
                <w:caps/>
              </w:rPr>
            </w:pPr>
          </w:p>
          <w:p w:rsidR="007E395F" w:rsidRDefault="007E395F">
            <w:pPr>
              <w:rPr>
                <w:b/>
                <w:caps/>
              </w:rPr>
            </w:pPr>
          </w:p>
          <w:p w:rsidR="007E395F" w:rsidRDefault="007E395F">
            <w:pPr>
              <w:rPr>
                <w:b/>
                <w:caps/>
              </w:rPr>
            </w:pPr>
          </w:p>
          <w:p w:rsidR="007E395F" w:rsidRDefault="007E395F">
            <w:pPr>
              <w:rPr>
                <w:b/>
                <w:caps/>
              </w:rPr>
            </w:pPr>
          </w:p>
          <w:p w:rsidR="007E395F" w:rsidRDefault="007E395F">
            <w:pPr>
              <w:rPr>
                <w:b/>
                <w:caps/>
              </w:rPr>
            </w:pPr>
          </w:p>
          <w:p w:rsidR="007E395F" w:rsidRDefault="007E395F">
            <w:pPr>
              <w:rPr>
                <w:b/>
                <w:caps/>
              </w:rPr>
            </w:pPr>
          </w:p>
          <w:p w:rsidR="007E395F" w:rsidRDefault="007E395F">
            <w:pPr>
              <w:rPr>
                <w:b/>
                <w:caps/>
              </w:rPr>
            </w:pPr>
          </w:p>
          <w:p w:rsidR="007E395F" w:rsidRDefault="007E395F">
            <w:pPr>
              <w:rPr>
                <w:b/>
                <w:caps/>
              </w:rPr>
            </w:pPr>
          </w:p>
          <w:p w:rsidR="007E395F" w:rsidRDefault="007E395F">
            <w:pPr>
              <w:rPr>
                <w:b/>
                <w:caps/>
              </w:rPr>
            </w:pPr>
          </w:p>
          <w:p w:rsidR="007E395F" w:rsidRDefault="007E395F">
            <w:pPr>
              <w:rPr>
                <w:b/>
                <w:caps/>
              </w:rPr>
            </w:pPr>
          </w:p>
          <w:p w:rsidR="007E395F" w:rsidRDefault="007E395F">
            <w:pPr>
              <w:rPr>
                <w:b/>
                <w:caps/>
              </w:rPr>
            </w:pPr>
          </w:p>
          <w:p w:rsidR="007E395F" w:rsidRDefault="007E395F">
            <w:pPr>
              <w:rPr>
                <w:b/>
                <w:caps/>
              </w:rPr>
            </w:pPr>
          </w:p>
          <w:p w:rsidR="007E395F" w:rsidRDefault="007E395F">
            <w:pPr>
              <w:rPr>
                <w:b/>
                <w:caps/>
              </w:rPr>
            </w:pPr>
          </w:p>
          <w:p w:rsidR="007E395F" w:rsidRDefault="007E395F">
            <w:pPr>
              <w:rPr>
                <w:b/>
                <w:caps/>
              </w:rPr>
            </w:pPr>
          </w:p>
          <w:p w:rsidR="007E395F" w:rsidRDefault="007E395F">
            <w:pPr>
              <w:rPr>
                <w:b/>
                <w:caps/>
              </w:rPr>
            </w:pPr>
          </w:p>
        </w:tc>
      </w:tr>
      <w:tr w:rsidR="004A2930" w:rsidTr="007E395F">
        <w:trPr>
          <w:trHeight w:val="940"/>
        </w:trPr>
        <w:tc>
          <w:tcPr>
            <w:tcW w:w="10734" w:type="dxa"/>
            <w:gridSpan w:val="3"/>
            <w:tcBorders>
              <w:left w:val="double" w:sz="4" w:space="0" w:color="auto"/>
              <w:right w:val="double" w:sz="4" w:space="0" w:color="auto"/>
            </w:tcBorders>
            <w:shd w:val="clear" w:color="auto" w:fill="F2F2F2" w:themeFill="background1" w:themeFillShade="F2"/>
            <w:vAlign w:val="center"/>
          </w:tcPr>
          <w:p w:rsidR="007E395F" w:rsidRPr="007E395F" w:rsidRDefault="007E395F" w:rsidP="007E395F">
            <w:pPr>
              <w:jc w:val="left"/>
              <w:rPr>
                <w:i/>
                <w:sz w:val="22"/>
                <w:szCs w:val="22"/>
              </w:rPr>
            </w:pPr>
            <w:r>
              <w:rPr>
                <w:sz w:val="22"/>
              </w:rPr>
              <w:t xml:space="preserve">Membres du personnel clés associés au projet </w:t>
            </w:r>
            <w:r>
              <w:rPr>
                <w:i/>
                <w:sz w:val="22"/>
              </w:rPr>
              <w:t>(4 personnes max.)</w:t>
            </w:r>
            <w:r>
              <w:rPr>
                <w:sz w:val="22"/>
              </w:rPr>
              <w:t xml:space="preserve"> et leur rôle spécifique dans la gestion du projet </w:t>
            </w:r>
            <w:r>
              <w:rPr>
                <w:i/>
                <w:sz w:val="22"/>
              </w:rPr>
              <w:t>(administrateurs et personnel académique/de recherche sont à inclure dans cette liste)</w:t>
            </w:r>
            <w:r>
              <w:rPr>
                <w:sz w:val="22"/>
              </w:rPr>
              <w:t>.</w:t>
            </w:r>
          </w:p>
        </w:tc>
      </w:tr>
      <w:tr w:rsidR="002C0F67" w:rsidTr="007E395F">
        <w:trPr>
          <w:trHeight w:val="429"/>
        </w:trPr>
        <w:tc>
          <w:tcPr>
            <w:tcW w:w="3240" w:type="dxa"/>
            <w:tcBorders>
              <w:left w:val="double" w:sz="4" w:space="0" w:color="auto"/>
              <w:right w:val="single" w:sz="4" w:space="0" w:color="auto"/>
            </w:tcBorders>
            <w:vAlign w:val="center"/>
          </w:tcPr>
          <w:p w:rsidR="007E395F" w:rsidRDefault="007E395F" w:rsidP="007E395F">
            <w:pPr>
              <w:jc w:val="left"/>
              <w:rPr>
                <w:b/>
                <w:caps/>
              </w:rPr>
            </w:pPr>
            <w:r>
              <w:rPr>
                <w:b/>
              </w:rPr>
              <w:t>Nom</w:t>
            </w:r>
          </w:p>
        </w:tc>
        <w:tc>
          <w:tcPr>
            <w:tcW w:w="3900" w:type="dxa"/>
            <w:tcBorders>
              <w:left w:val="single" w:sz="4" w:space="0" w:color="auto"/>
              <w:right w:val="single" w:sz="4" w:space="0" w:color="auto"/>
            </w:tcBorders>
            <w:vAlign w:val="center"/>
          </w:tcPr>
          <w:p w:rsidR="007E395F" w:rsidRDefault="007E395F" w:rsidP="007E395F">
            <w:pPr>
              <w:jc w:val="left"/>
              <w:rPr>
                <w:b/>
                <w:caps/>
              </w:rPr>
            </w:pPr>
            <w:r>
              <w:rPr>
                <w:b/>
                <w:sz w:val="22"/>
              </w:rPr>
              <w:t>Rôle dans le projet</w:t>
            </w:r>
          </w:p>
        </w:tc>
        <w:tc>
          <w:tcPr>
            <w:tcW w:w="3594" w:type="dxa"/>
            <w:tcBorders>
              <w:left w:val="single" w:sz="4" w:space="0" w:color="auto"/>
              <w:right w:val="double" w:sz="4" w:space="0" w:color="auto"/>
            </w:tcBorders>
            <w:vAlign w:val="center"/>
          </w:tcPr>
          <w:p w:rsidR="007E395F" w:rsidRPr="00105569" w:rsidRDefault="007E395F" w:rsidP="007E395F">
            <w:pPr>
              <w:ind w:left="12" w:hanging="12"/>
              <w:jc w:val="left"/>
              <w:rPr>
                <w:i/>
                <w:sz w:val="22"/>
                <w:szCs w:val="22"/>
                <w:highlight w:val="yellow"/>
              </w:rPr>
            </w:pPr>
            <w:r>
              <w:rPr>
                <w:b/>
                <w:sz w:val="22"/>
              </w:rPr>
              <w:t>Expérience principale</w:t>
            </w:r>
          </w:p>
        </w:tc>
      </w:tr>
      <w:tr w:rsidR="002C0F67" w:rsidTr="007E395F">
        <w:trPr>
          <w:trHeight w:val="349"/>
        </w:trPr>
        <w:tc>
          <w:tcPr>
            <w:tcW w:w="3240" w:type="dxa"/>
            <w:tcBorders>
              <w:left w:val="double" w:sz="4" w:space="0" w:color="auto"/>
              <w:right w:val="single" w:sz="4" w:space="0" w:color="auto"/>
            </w:tcBorders>
            <w:vAlign w:val="center"/>
          </w:tcPr>
          <w:p w:rsidR="007E395F" w:rsidRDefault="007E395F" w:rsidP="007E395F">
            <w:pPr>
              <w:jc w:val="left"/>
              <w:rPr>
                <w:b/>
                <w:caps/>
              </w:rPr>
            </w:pPr>
            <w:r>
              <w:rPr>
                <w:noProof/>
                <w:color w:val="0000FF"/>
                <w:sz w:val="22"/>
                <w:szCs w:val="22"/>
              </w:rPr>
              <w:fldChar w:fldCharType="begin">
                <w:ffData>
                  <w:name w:val=""/>
                  <w:enabled/>
                  <w:calcOnExit w:val="0"/>
                  <w:textInput>
                    <w:maxLength w:val="18"/>
                  </w:textInput>
                </w:ffData>
              </w:fldChar>
            </w:r>
            <w:r w:rsidRPr="00562763">
              <w:rPr>
                <w:noProof/>
                <w:color w:val="0000FF"/>
                <w:sz w:val="22"/>
                <w:szCs w:val="22"/>
              </w:rPr>
              <w:instrText xml:space="preserve"> FORMTEXT </w:instrText>
            </w:r>
            <w:r>
              <w:rPr>
                <w:noProof/>
                <w:color w:val="0000FF"/>
                <w:sz w:val="22"/>
                <w:szCs w:val="22"/>
              </w:rPr>
            </w:r>
            <w:r>
              <w:rPr>
                <w:noProof/>
                <w:color w:val="0000FF"/>
                <w:sz w:val="22"/>
                <w:szCs w:val="22"/>
              </w:rPr>
              <w:fldChar w:fldCharType="separate"/>
            </w:r>
            <w:r>
              <w:rPr>
                <w:noProof/>
                <w:color w:val="0000FF"/>
                <w:sz w:val="22"/>
              </w:rPr>
              <w:t>     </w:t>
            </w:r>
            <w:r>
              <w:fldChar w:fldCharType="end"/>
            </w:r>
          </w:p>
        </w:tc>
        <w:tc>
          <w:tcPr>
            <w:tcW w:w="3900" w:type="dxa"/>
            <w:tcBorders>
              <w:left w:val="single" w:sz="4" w:space="0" w:color="auto"/>
              <w:right w:val="single" w:sz="4" w:space="0" w:color="auto"/>
            </w:tcBorders>
            <w:vAlign w:val="center"/>
          </w:tcPr>
          <w:p w:rsidR="007E395F" w:rsidRDefault="007E395F" w:rsidP="007E395F">
            <w:pPr>
              <w:jc w:val="left"/>
              <w:rPr>
                <w:b/>
                <w:caps/>
              </w:rPr>
            </w:pPr>
            <w:r>
              <w:rPr>
                <w:noProof/>
                <w:color w:val="0000FF"/>
                <w:sz w:val="22"/>
                <w:szCs w:val="22"/>
              </w:rPr>
              <w:fldChar w:fldCharType="begin">
                <w:ffData>
                  <w:name w:val=""/>
                  <w:enabled/>
                  <w:calcOnExit w:val="0"/>
                  <w:textInput>
                    <w:maxLength w:val="18"/>
                  </w:textInput>
                </w:ffData>
              </w:fldChar>
            </w:r>
            <w:r w:rsidRPr="00562763">
              <w:rPr>
                <w:noProof/>
                <w:color w:val="0000FF"/>
                <w:sz w:val="22"/>
                <w:szCs w:val="22"/>
              </w:rPr>
              <w:instrText xml:space="preserve"> FORMTEXT </w:instrText>
            </w:r>
            <w:r>
              <w:rPr>
                <w:noProof/>
                <w:color w:val="0000FF"/>
                <w:sz w:val="22"/>
                <w:szCs w:val="22"/>
              </w:rPr>
            </w:r>
            <w:r>
              <w:rPr>
                <w:noProof/>
                <w:color w:val="0000FF"/>
                <w:sz w:val="22"/>
                <w:szCs w:val="22"/>
              </w:rPr>
              <w:fldChar w:fldCharType="separate"/>
            </w:r>
            <w:r>
              <w:rPr>
                <w:noProof/>
                <w:color w:val="0000FF"/>
                <w:sz w:val="22"/>
              </w:rPr>
              <w:t>     </w:t>
            </w:r>
            <w:r>
              <w:fldChar w:fldCharType="end"/>
            </w:r>
          </w:p>
        </w:tc>
        <w:tc>
          <w:tcPr>
            <w:tcW w:w="3594" w:type="dxa"/>
            <w:tcBorders>
              <w:left w:val="single" w:sz="4" w:space="0" w:color="auto"/>
              <w:right w:val="double" w:sz="4" w:space="0" w:color="auto"/>
            </w:tcBorders>
            <w:vAlign w:val="center"/>
          </w:tcPr>
          <w:p w:rsidR="007E395F" w:rsidRDefault="007E395F" w:rsidP="007E395F">
            <w:pPr>
              <w:jc w:val="left"/>
              <w:rPr>
                <w:b/>
                <w:caps/>
              </w:rPr>
            </w:pPr>
            <w:r>
              <w:rPr>
                <w:noProof/>
                <w:color w:val="0000FF"/>
                <w:sz w:val="22"/>
                <w:szCs w:val="22"/>
              </w:rPr>
              <w:fldChar w:fldCharType="begin">
                <w:ffData>
                  <w:name w:val=""/>
                  <w:enabled/>
                  <w:calcOnExit w:val="0"/>
                  <w:textInput>
                    <w:maxLength w:val="18"/>
                  </w:textInput>
                </w:ffData>
              </w:fldChar>
            </w:r>
            <w:r w:rsidRPr="00562763">
              <w:rPr>
                <w:noProof/>
                <w:color w:val="0000FF"/>
                <w:sz w:val="22"/>
                <w:szCs w:val="22"/>
              </w:rPr>
              <w:instrText xml:space="preserve"> FORMTEXT </w:instrText>
            </w:r>
            <w:r>
              <w:rPr>
                <w:noProof/>
                <w:color w:val="0000FF"/>
                <w:sz w:val="22"/>
                <w:szCs w:val="22"/>
              </w:rPr>
            </w:r>
            <w:r>
              <w:rPr>
                <w:noProof/>
                <w:color w:val="0000FF"/>
                <w:sz w:val="22"/>
                <w:szCs w:val="22"/>
              </w:rPr>
              <w:fldChar w:fldCharType="separate"/>
            </w:r>
            <w:r>
              <w:rPr>
                <w:noProof/>
                <w:color w:val="0000FF"/>
                <w:sz w:val="22"/>
              </w:rPr>
              <w:t>     </w:t>
            </w:r>
            <w:r>
              <w:fldChar w:fldCharType="end"/>
            </w:r>
          </w:p>
        </w:tc>
      </w:tr>
      <w:tr w:rsidR="002C0F67" w:rsidTr="007E395F">
        <w:trPr>
          <w:trHeight w:val="411"/>
        </w:trPr>
        <w:tc>
          <w:tcPr>
            <w:tcW w:w="3240" w:type="dxa"/>
            <w:tcBorders>
              <w:left w:val="double" w:sz="4" w:space="0" w:color="auto"/>
              <w:right w:val="single" w:sz="4" w:space="0" w:color="auto"/>
            </w:tcBorders>
            <w:vAlign w:val="center"/>
          </w:tcPr>
          <w:p w:rsidR="007E395F" w:rsidRDefault="007E395F" w:rsidP="007E395F">
            <w:pPr>
              <w:jc w:val="left"/>
              <w:rPr>
                <w:b/>
                <w:caps/>
              </w:rPr>
            </w:pPr>
            <w:r>
              <w:rPr>
                <w:noProof/>
                <w:color w:val="0000FF"/>
                <w:sz w:val="22"/>
                <w:szCs w:val="22"/>
              </w:rPr>
              <w:fldChar w:fldCharType="begin">
                <w:ffData>
                  <w:name w:val=""/>
                  <w:enabled/>
                  <w:calcOnExit w:val="0"/>
                  <w:textInput>
                    <w:maxLength w:val="18"/>
                  </w:textInput>
                </w:ffData>
              </w:fldChar>
            </w:r>
            <w:r w:rsidRPr="00562763">
              <w:rPr>
                <w:noProof/>
                <w:color w:val="0000FF"/>
                <w:sz w:val="22"/>
                <w:szCs w:val="22"/>
              </w:rPr>
              <w:instrText xml:space="preserve"> FORMTEXT </w:instrText>
            </w:r>
            <w:r>
              <w:rPr>
                <w:noProof/>
                <w:color w:val="0000FF"/>
                <w:sz w:val="22"/>
                <w:szCs w:val="22"/>
              </w:rPr>
            </w:r>
            <w:r>
              <w:rPr>
                <w:noProof/>
                <w:color w:val="0000FF"/>
                <w:sz w:val="22"/>
                <w:szCs w:val="22"/>
              </w:rPr>
              <w:fldChar w:fldCharType="separate"/>
            </w:r>
            <w:r>
              <w:rPr>
                <w:noProof/>
                <w:color w:val="0000FF"/>
                <w:sz w:val="22"/>
              </w:rPr>
              <w:t>     </w:t>
            </w:r>
            <w:r>
              <w:fldChar w:fldCharType="end"/>
            </w:r>
          </w:p>
        </w:tc>
        <w:tc>
          <w:tcPr>
            <w:tcW w:w="3900" w:type="dxa"/>
            <w:tcBorders>
              <w:left w:val="single" w:sz="4" w:space="0" w:color="auto"/>
              <w:right w:val="single" w:sz="4" w:space="0" w:color="auto"/>
            </w:tcBorders>
            <w:vAlign w:val="center"/>
          </w:tcPr>
          <w:p w:rsidR="007E395F" w:rsidRDefault="007E395F" w:rsidP="007E395F">
            <w:pPr>
              <w:jc w:val="left"/>
              <w:rPr>
                <w:b/>
                <w:caps/>
              </w:rPr>
            </w:pPr>
            <w:r>
              <w:rPr>
                <w:noProof/>
                <w:color w:val="0000FF"/>
                <w:sz w:val="22"/>
                <w:szCs w:val="22"/>
              </w:rPr>
              <w:fldChar w:fldCharType="begin">
                <w:ffData>
                  <w:name w:val=""/>
                  <w:enabled/>
                  <w:calcOnExit w:val="0"/>
                  <w:textInput>
                    <w:maxLength w:val="18"/>
                  </w:textInput>
                </w:ffData>
              </w:fldChar>
            </w:r>
            <w:r w:rsidRPr="00562763">
              <w:rPr>
                <w:noProof/>
                <w:color w:val="0000FF"/>
                <w:sz w:val="22"/>
                <w:szCs w:val="22"/>
              </w:rPr>
              <w:instrText xml:space="preserve"> FORMTEXT </w:instrText>
            </w:r>
            <w:r>
              <w:rPr>
                <w:noProof/>
                <w:color w:val="0000FF"/>
                <w:sz w:val="22"/>
                <w:szCs w:val="22"/>
              </w:rPr>
            </w:r>
            <w:r>
              <w:rPr>
                <w:noProof/>
                <w:color w:val="0000FF"/>
                <w:sz w:val="22"/>
                <w:szCs w:val="22"/>
              </w:rPr>
              <w:fldChar w:fldCharType="separate"/>
            </w:r>
            <w:r>
              <w:rPr>
                <w:noProof/>
                <w:color w:val="0000FF"/>
                <w:sz w:val="22"/>
              </w:rPr>
              <w:t>     </w:t>
            </w:r>
            <w:r>
              <w:fldChar w:fldCharType="end"/>
            </w:r>
          </w:p>
        </w:tc>
        <w:tc>
          <w:tcPr>
            <w:tcW w:w="3594" w:type="dxa"/>
            <w:tcBorders>
              <w:left w:val="single" w:sz="4" w:space="0" w:color="auto"/>
              <w:right w:val="double" w:sz="4" w:space="0" w:color="auto"/>
            </w:tcBorders>
            <w:vAlign w:val="center"/>
          </w:tcPr>
          <w:p w:rsidR="007E395F" w:rsidRDefault="007E395F" w:rsidP="007E395F">
            <w:pPr>
              <w:jc w:val="left"/>
              <w:rPr>
                <w:b/>
                <w:caps/>
              </w:rPr>
            </w:pPr>
            <w:r>
              <w:rPr>
                <w:noProof/>
                <w:color w:val="0000FF"/>
                <w:sz w:val="22"/>
                <w:szCs w:val="22"/>
              </w:rPr>
              <w:fldChar w:fldCharType="begin">
                <w:ffData>
                  <w:name w:val=""/>
                  <w:enabled/>
                  <w:calcOnExit w:val="0"/>
                  <w:textInput>
                    <w:maxLength w:val="18"/>
                  </w:textInput>
                </w:ffData>
              </w:fldChar>
            </w:r>
            <w:r w:rsidRPr="00562763">
              <w:rPr>
                <w:noProof/>
                <w:color w:val="0000FF"/>
                <w:sz w:val="22"/>
                <w:szCs w:val="22"/>
              </w:rPr>
              <w:instrText xml:space="preserve"> FORMTEXT </w:instrText>
            </w:r>
            <w:r>
              <w:rPr>
                <w:noProof/>
                <w:color w:val="0000FF"/>
                <w:sz w:val="22"/>
                <w:szCs w:val="22"/>
              </w:rPr>
            </w:r>
            <w:r>
              <w:rPr>
                <w:noProof/>
                <w:color w:val="0000FF"/>
                <w:sz w:val="22"/>
                <w:szCs w:val="22"/>
              </w:rPr>
              <w:fldChar w:fldCharType="separate"/>
            </w:r>
            <w:r>
              <w:rPr>
                <w:noProof/>
                <w:color w:val="0000FF"/>
                <w:sz w:val="22"/>
              </w:rPr>
              <w:t>     </w:t>
            </w:r>
            <w:r>
              <w:fldChar w:fldCharType="end"/>
            </w:r>
          </w:p>
        </w:tc>
      </w:tr>
      <w:tr w:rsidR="002C0F67" w:rsidTr="007E395F">
        <w:trPr>
          <w:trHeight w:val="415"/>
        </w:trPr>
        <w:tc>
          <w:tcPr>
            <w:tcW w:w="3240" w:type="dxa"/>
            <w:tcBorders>
              <w:left w:val="double" w:sz="4" w:space="0" w:color="auto"/>
              <w:right w:val="single" w:sz="4" w:space="0" w:color="auto"/>
            </w:tcBorders>
            <w:vAlign w:val="center"/>
          </w:tcPr>
          <w:p w:rsidR="007E395F" w:rsidRDefault="007E395F" w:rsidP="007E395F">
            <w:pPr>
              <w:jc w:val="left"/>
              <w:rPr>
                <w:b/>
                <w:caps/>
              </w:rPr>
            </w:pPr>
            <w:r>
              <w:rPr>
                <w:noProof/>
                <w:color w:val="0000FF"/>
                <w:sz w:val="22"/>
                <w:szCs w:val="22"/>
              </w:rPr>
              <w:fldChar w:fldCharType="begin">
                <w:ffData>
                  <w:name w:val=""/>
                  <w:enabled/>
                  <w:calcOnExit w:val="0"/>
                  <w:textInput>
                    <w:maxLength w:val="18"/>
                  </w:textInput>
                </w:ffData>
              </w:fldChar>
            </w:r>
            <w:r w:rsidRPr="00562763">
              <w:rPr>
                <w:noProof/>
                <w:color w:val="0000FF"/>
                <w:sz w:val="22"/>
                <w:szCs w:val="22"/>
              </w:rPr>
              <w:instrText xml:space="preserve"> FORMTEXT </w:instrText>
            </w:r>
            <w:r>
              <w:rPr>
                <w:noProof/>
                <w:color w:val="0000FF"/>
                <w:sz w:val="22"/>
                <w:szCs w:val="22"/>
              </w:rPr>
            </w:r>
            <w:r>
              <w:rPr>
                <w:noProof/>
                <w:color w:val="0000FF"/>
                <w:sz w:val="22"/>
                <w:szCs w:val="22"/>
              </w:rPr>
              <w:fldChar w:fldCharType="separate"/>
            </w:r>
            <w:r>
              <w:rPr>
                <w:noProof/>
                <w:color w:val="0000FF"/>
                <w:sz w:val="22"/>
              </w:rPr>
              <w:t>     </w:t>
            </w:r>
            <w:r>
              <w:fldChar w:fldCharType="end"/>
            </w:r>
          </w:p>
        </w:tc>
        <w:tc>
          <w:tcPr>
            <w:tcW w:w="3900" w:type="dxa"/>
            <w:tcBorders>
              <w:left w:val="single" w:sz="4" w:space="0" w:color="auto"/>
              <w:right w:val="single" w:sz="4" w:space="0" w:color="auto"/>
            </w:tcBorders>
            <w:vAlign w:val="center"/>
          </w:tcPr>
          <w:p w:rsidR="007E395F" w:rsidRDefault="007E395F" w:rsidP="007E395F">
            <w:pPr>
              <w:jc w:val="left"/>
              <w:rPr>
                <w:b/>
                <w:caps/>
              </w:rPr>
            </w:pPr>
            <w:r>
              <w:rPr>
                <w:noProof/>
                <w:color w:val="0000FF"/>
                <w:sz w:val="22"/>
                <w:szCs w:val="22"/>
              </w:rPr>
              <w:fldChar w:fldCharType="begin">
                <w:ffData>
                  <w:name w:val=""/>
                  <w:enabled/>
                  <w:calcOnExit w:val="0"/>
                  <w:textInput>
                    <w:maxLength w:val="18"/>
                  </w:textInput>
                </w:ffData>
              </w:fldChar>
            </w:r>
            <w:r w:rsidRPr="00562763">
              <w:rPr>
                <w:noProof/>
                <w:color w:val="0000FF"/>
                <w:sz w:val="22"/>
                <w:szCs w:val="22"/>
              </w:rPr>
              <w:instrText xml:space="preserve"> FORMTEXT </w:instrText>
            </w:r>
            <w:r>
              <w:rPr>
                <w:noProof/>
                <w:color w:val="0000FF"/>
                <w:sz w:val="22"/>
                <w:szCs w:val="22"/>
              </w:rPr>
            </w:r>
            <w:r>
              <w:rPr>
                <w:noProof/>
                <w:color w:val="0000FF"/>
                <w:sz w:val="22"/>
                <w:szCs w:val="22"/>
              </w:rPr>
              <w:fldChar w:fldCharType="separate"/>
            </w:r>
            <w:r>
              <w:rPr>
                <w:noProof/>
                <w:color w:val="0000FF"/>
                <w:sz w:val="22"/>
              </w:rPr>
              <w:t>     </w:t>
            </w:r>
            <w:r>
              <w:fldChar w:fldCharType="end"/>
            </w:r>
          </w:p>
        </w:tc>
        <w:tc>
          <w:tcPr>
            <w:tcW w:w="3594" w:type="dxa"/>
            <w:tcBorders>
              <w:left w:val="single" w:sz="4" w:space="0" w:color="auto"/>
              <w:right w:val="double" w:sz="4" w:space="0" w:color="auto"/>
            </w:tcBorders>
            <w:vAlign w:val="center"/>
          </w:tcPr>
          <w:p w:rsidR="007E395F" w:rsidRDefault="007E395F" w:rsidP="007E395F">
            <w:pPr>
              <w:jc w:val="left"/>
              <w:rPr>
                <w:b/>
                <w:caps/>
              </w:rPr>
            </w:pPr>
            <w:r>
              <w:rPr>
                <w:noProof/>
                <w:color w:val="0000FF"/>
                <w:sz w:val="22"/>
                <w:szCs w:val="22"/>
              </w:rPr>
              <w:fldChar w:fldCharType="begin">
                <w:ffData>
                  <w:name w:val=""/>
                  <w:enabled/>
                  <w:calcOnExit w:val="0"/>
                  <w:textInput>
                    <w:maxLength w:val="18"/>
                  </w:textInput>
                </w:ffData>
              </w:fldChar>
            </w:r>
            <w:r w:rsidRPr="00562763">
              <w:rPr>
                <w:noProof/>
                <w:color w:val="0000FF"/>
                <w:sz w:val="22"/>
                <w:szCs w:val="22"/>
              </w:rPr>
              <w:instrText xml:space="preserve"> FORMTEXT </w:instrText>
            </w:r>
            <w:r>
              <w:rPr>
                <w:noProof/>
                <w:color w:val="0000FF"/>
                <w:sz w:val="22"/>
                <w:szCs w:val="22"/>
              </w:rPr>
            </w:r>
            <w:r>
              <w:rPr>
                <w:noProof/>
                <w:color w:val="0000FF"/>
                <w:sz w:val="22"/>
                <w:szCs w:val="22"/>
              </w:rPr>
              <w:fldChar w:fldCharType="separate"/>
            </w:r>
            <w:r>
              <w:rPr>
                <w:noProof/>
                <w:color w:val="0000FF"/>
                <w:sz w:val="22"/>
              </w:rPr>
              <w:t>     </w:t>
            </w:r>
            <w:r>
              <w:fldChar w:fldCharType="end"/>
            </w:r>
          </w:p>
        </w:tc>
      </w:tr>
      <w:tr w:rsidR="002C0F67" w:rsidTr="007E395F">
        <w:trPr>
          <w:trHeight w:val="421"/>
        </w:trPr>
        <w:tc>
          <w:tcPr>
            <w:tcW w:w="3240" w:type="dxa"/>
            <w:tcBorders>
              <w:left w:val="double" w:sz="4" w:space="0" w:color="auto"/>
              <w:bottom w:val="double" w:sz="4" w:space="0" w:color="auto"/>
              <w:right w:val="single" w:sz="4" w:space="0" w:color="auto"/>
            </w:tcBorders>
            <w:vAlign w:val="center"/>
          </w:tcPr>
          <w:p w:rsidR="007E395F" w:rsidRPr="00562763" w:rsidRDefault="007E395F" w:rsidP="007E395F">
            <w:pPr>
              <w:jc w:val="left"/>
              <w:rPr>
                <w:noProof/>
                <w:color w:val="0000FF"/>
                <w:sz w:val="22"/>
                <w:szCs w:val="22"/>
              </w:rPr>
            </w:pPr>
            <w:r>
              <w:rPr>
                <w:noProof/>
                <w:color w:val="0000FF"/>
                <w:sz w:val="22"/>
                <w:szCs w:val="22"/>
              </w:rPr>
              <w:fldChar w:fldCharType="begin">
                <w:ffData>
                  <w:name w:val=""/>
                  <w:enabled/>
                  <w:calcOnExit w:val="0"/>
                  <w:textInput>
                    <w:maxLength w:val="18"/>
                  </w:textInput>
                </w:ffData>
              </w:fldChar>
            </w:r>
            <w:r w:rsidRPr="00562763">
              <w:rPr>
                <w:noProof/>
                <w:color w:val="0000FF"/>
                <w:sz w:val="22"/>
                <w:szCs w:val="22"/>
              </w:rPr>
              <w:instrText xml:space="preserve"> FORMTEXT </w:instrText>
            </w:r>
            <w:r>
              <w:rPr>
                <w:noProof/>
                <w:color w:val="0000FF"/>
                <w:sz w:val="22"/>
                <w:szCs w:val="22"/>
              </w:rPr>
            </w:r>
            <w:r>
              <w:rPr>
                <w:noProof/>
                <w:color w:val="0000FF"/>
                <w:sz w:val="22"/>
                <w:szCs w:val="22"/>
              </w:rPr>
              <w:fldChar w:fldCharType="separate"/>
            </w:r>
            <w:r>
              <w:rPr>
                <w:noProof/>
                <w:color w:val="0000FF"/>
                <w:sz w:val="22"/>
              </w:rPr>
              <w:t>     </w:t>
            </w:r>
            <w:r>
              <w:fldChar w:fldCharType="end"/>
            </w:r>
          </w:p>
        </w:tc>
        <w:tc>
          <w:tcPr>
            <w:tcW w:w="3900" w:type="dxa"/>
            <w:tcBorders>
              <w:left w:val="single" w:sz="4" w:space="0" w:color="auto"/>
              <w:bottom w:val="double" w:sz="4" w:space="0" w:color="auto"/>
              <w:right w:val="single" w:sz="4" w:space="0" w:color="auto"/>
            </w:tcBorders>
            <w:vAlign w:val="center"/>
          </w:tcPr>
          <w:p w:rsidR="007E395F" w:rsidRPr="00562763" w:rsidRDefault="007E395F" w:rsidP="007E395F">
            <w:pPr>
              <w:jc w:val="left"/>
              <w:rPr>
                <w:noProof/>
                <w:color w:val="0000FF"/>
                <w:sz w:val="22"/>
                <w:szCs w:val="22"/>
              </w:rPr>
            </w:pPr>
            <w:r>
              <w:rPr>
                <w:noProof/>
                <w:color w:val="0000FF"/>
                <w:sz w:val="22"/>
                <w:szCs w:val="22"/>
              </w:rPr>
              <w:fldChar w:fldCharType="begin">
                <w:ffData>
                  <w:name w:val=""/>
                  <w:enabled/>
                  <w:calcOnExit w:val="0"/>
                  <w:textInput>
                    <w:maxLength w:val="18"/>
                  </w:textInput>
                </w:ffData>
              </w:fldChar>
            </w:r>
            <w:r w:rsidRPr="00562763">
              <w:rPr>
                <w:noProof/>
                <w:color w:val="0000FF"/>
                <w:sz w:val="22"/>
                <w:szCs w:val="22"/>
              </w:rPr>
              <w:instrText xml:space="preserve"> FORMTEXT </w:instrText>
            </w:r>
            <w:r>
              <w:rPr>
                <w:noProof/>
                <w:color w:val="0000FF"/>
                <w:sz w:val="22"/>
                <w:szCs w:val="22"/>
              </w:rPr>
            </w:r>
            <w:r>
              <w:rPr>
                <w:noProof/>
                <w:color w:val="0000FF"/>
                <w:sz w:val="22"/>
                <w:szCs w:val="22"/>
              </w:rPr>
              <w:fldChar w:fldCharType="separate"/>
            </w:r>
            <w:r>
              <w:rPr>
                <w:noProof/>
                <w:color w:val="0000FF"/>
                <w:sz w:val="22"/>
              </w:rPr>
              <w:t>     </w:t>
            </w:r>
            <w:r>
              <w:fldChar w:fldCharType="end"/>
            </w:r>
          </w:p>
        </w:tc>
        <w:tc>
          <w:tcPr>
            <w:tcW w:w="3594" w:type="dxa"/>
            <w:tcBorders>
              <w:left w:val="single" w:sz="4" w:space="0" w:color="auto"/>
              <w:bottom w:val="double" w:sz="4" w:space="0" w:color="auto"/>
              <w:right w:val="double" w:sz="4" w:space="0" w:color="auto"/>
            </w:tcBorders>
            <w:vAlign w:val="center"/>
          </w:tcPr>
          <w:p w:rsidR="007E395F" w:rsidRPr="00562763" w:rsidRDefault="007E395F" w:rsidP="007E395F">
            <w:pPr>
              <w:jc w:val="left"/>
              <w:rPr>
                <w:noProof/>
                <w:color w:val="0000FF"/>
                <w:sz w:val="22"/>
                <w:szCs w:val="22"/>
              </w:rPr>
            </w:pPr>
            <w:r>
              <w:rPr>
                <w:noProof/>
                <w:color w:val="0000FF"/>
                <w:sz w:val="22"/>
                <w:szCs w:val="22"/>
              </w:rPr>
              <w:fldChar w:fldCharType="begin">
                <w:ffData>
                  <w:name w:val=""/>
                  <w:enabled/>
                  <w:calcOnExit w:val="0"/>
                  <w:textInput>
                    <w:maxLength w:val="18"/>
                  </w:textInput>
                </w:ffData>
              </w:fldChar>
            </w:r>
            <w:r w:rsidRPr="00562763">
              <w:rPr>
                <w:noProof/>
                <w:color w:val="0000FF"/>
                <w:sz w:val="22"/>
                <w:szCs w:val="22"/>
              </w:rPr>
              <w:instrText xml:space="preserve"> FORMTEXT </w:instrText>
            </w:r>
            <w:r>
              <w:rPr>
                <w:noProof/>
                <w:color w:val="0000FF"/>
                <w:sz w:val="22"/>
                <w:szCs w:val="22"/>
              </w:rPr>
            </w:r>
            <w:r>
              <w:rPr>
                <w:noProof/>
                <w:color w:val="0000FF"/>
                <w:sz w:val="22"/>
                <w:szCs w:val="22"/>
              </w:rPr>
              <w:fldChar w:fldCharType="separate"/>
            </w:r>
            <w:r>
              <w:rPr>
                <w:noProof/>
                <w:color w:val="0000FF"/>
                <w:sz w:val="22"/>
              </w:rPr>
              <w:t>     </w:t>
            </w:r>
            <w:r>
              <w:fldChar w:fldCharType="end"/>
            </w:r>
          </w:p>
        </w:tc>
      </w:tr>
    </w:tbl>
    <w:p w:rsidR="008C4EA2" w:rsidRDefault="008C4EA2">
      <w:pPr>
        <w:rPr>
          <w:b/>
          <w:caps/>
        </w:rPr>
      </w:pPr>
    </w:p>
    <w:p w:rsidR="008C4EA2" w:rsidRDefault="008C4EA2">
      <w:pPr>
        <w:rPr>
          <w:b/>
          <w:caps/>
        </w:rPr>
        <w:sectPr w:rsidR="008C4EA2" w:rsidSect="008C4EA2">
          <w:pgSz w:w="11907" w:h="16840" w:code="9"/>
          <w:pgMar w:top="567" w:right="425" w:bottom="851" w:left="964" w:header="720" w:footer="720" w:gutter="0"/>
          <w:cols w:space="720"/>
          <w:titlePg/>
          <w:docGrid w:linePitch="326"/>
        </w:sectPr>
      </w:pPr>
    </w:p>
    <w:p w:rsidR="007D57B3" w:rsidRDefault="007D57B3">
      <w:pPr>
        <w:rPr>
          <w:b/>
          <w:caps/>
        </w:rPr>
      </w:pPr>
    </w:p>
    <w:p w:rsidR="00BA15FD" w:rsidRDefault="00BA15FD" w:rsidP="006E4977">
      <w:pPr>
        <w:pStyle w:val="Header"/>
        <w:rPr>
          <w:b w:val="0"/>
          <w:caps w:val="0"/>
          <w:sz w:val="22"/>
          <w:szCs w:val="22"/>
        </w:rPr>
      </w:pPr>
    </w:p>
    <w:p w:rsidR="00C32BA1" w:rsidRPr="002C0F67" w:rsidRDefault="004236E5" w:rsidP="002C0F67">
      <w:pPr>
        <w:pStyle w:val="ListParagraph"/>
        <w:numPr>
          <w:ilvl w:val="0"/>
          <w:numId w:val="38"/>
        </w:numPr>
        <w:pBdr>
          <w:top w:val="single" w:sz="4" w:space="0" w:color="auto"/>
          <w:left w:val="single" w:sz="4" w:space="4" w:color="auto"/>
          <w:bottom w:val="single" w:sz="4" w:space="1" w:color="auto"/>
          <w:right w:val="single" w:sz="4" w:space="4" w:color="auto"/>
        </w:pBdr>
        <w:shd w:val="clear" w:color="auto" w:fill="E0E0E0"/>
        <w:rPr>
          <w:b/>
          <w:bCs/>
          <w:sz w:val="28"/>
          <w:szCs w:val="28"/>
        </w:rPr>
      </w:pPr>
      <w:r>
        <w:rPr>
          <w:b/>
          <w:sz w:val="28"/>
        </w:rPr>
        <w:t>Liste de vérification</w:t>
      </w:r>
    </w:p>
    <w:p w:rsidR="00C32BA1" w:rsidRPr="005C452C" w:rsidRDefault="00C32BA1" w:rsidP="00C32BA1">
      <w:pPr>
        <w:pStyle w:val="Header"/>
        <w:rPr>
          <w:b w:val="0"/>
          <w:caps w:val="0"/>
          <w:sz w:val="22"/>
          <w:szCs w:val="22"/>
        </w:rPr>
      </w:pPr>
    </w:p>
    <w:tbl>
      <w:tblPr>
        <w:tblpPr w:leftFromText="180" w:rightFromText="180" w:vertAnchor="page" w:horzAnchor="margin" w:tblpY="2386"/>
        <w:tblW w:w="5000" w:type="pct"/>
        <w:tblLook w:val="01E0" w:firstRow="1" w:lastRow="1" w:firstColumn="1" w:lastColumn="1" w:noHBand="0" w:noVBand="0"/>
      </w:tblPr>
      <w:tblGrid>
        <w:gridCol w:w="13136"/>
        <w:gridCol w:w="1251"/>
        <w:gridCol w:w="1251"/>
      </w:tblGrid>
      <w:tr w:rsidR="00C32BA1" w:rsidRPr="00B308AC" w:rsidTr="0064040F">
        <w:trPr>
          <w:cantSplit/>
          <w:trHeight w:val="454"/>
        </w:trPr>
        <w:tc>
          <w:tcPr>
            <w:tcW w:w="4200" w:type="pct"/>
            <w:tcBorders>
              <w:top w:val="single" w:sz="4" w:space="0" w:color="auto"/>
              <w:left w:val="single" w:sz="4" w:space="0" w:color="auto"/>
              <w:bottom w:val="single" w:sz="4" w:space="0" w:color="auto"/>
              <w:right w:val="single" w:sz="4" w:space="0" w:color="auto"/>
            </w:tcBorders>
            <w:shd w:val="clear" w:color="auto" w:fill="E0E0E0"/>
            <w:vAlign w:val="center"/>
          </w:tcPr>
          <w:p w:rsidR="00C32BA1" w:rsidRPr="00B308AC" w:rsidRDefault="00ED2DBA" w:rsidP="0064040F">
            <w:pPr>
              <w:rPr>
                <w:b/>
                <w:sz w:val="22"/>
                <w:szCs w:val="22"/>
              </w:rPr>
            </w:pPr>
            <w:r>
              <w:rPr>
                <w:b/>
                <w:caps/>
                <w:sz w:val="22"/>
              </w:rPr>
              <w:t>veuillez vous assurer d'avoir suivi les étapes ci-dessous afin de soumettre votre candidature:</w:t>
            </w:r>
          </w:p>
        </w:tc>
        <w:tc>
          <w:tcPr>
            <w:tcW w:w="800" w:type="pct"/>
            <w:gridSpan w:val="2"/>
            <w:tcBorders>
              <w:top w:val="single" w:sz="4" w:space="0" w:color="auto"/>
              <w:left w:val="single" w:sz="4" w:space="0" w:color="auto"/>
              <w:bottom w:val="single" w:sz="4" w:space="0" w:color="auto"/>
              <w:right w:val="single" w:sz="4" w:space="0" w:color="auto"/>
            </w:tcBorders>
            <w:shd w:val="clear" w:color="auto" w:fill="E0E0E0"/>
          </w:tcPr>
          <w:p w:rsidR="00C32BA1" w:rsidRPr="00B308AC" w:rsidRDefault="00C32BA1" w:rsidP="00B308AC">
            <w:pPr>
              <w:tabs>
                <w:tab w:val="left" w:pos="-284"/>
              </w:tabs>
              <w:spacing w:line="240" w:lineRule="exact"/>
              <w:jc w:val="center"/>
              <w:rPr>
                <w:sz w:val="22"/>
                <w:szCs w:val="22"/>
              </w:rPr>
            </w:pPr>
            <w:r>
              <w:rPr>
                <w:b/>
                <w:sz w:val="22"/>
              </w:rPr>
              <w:t>À remplir par le candidat</w:t>
            </w:r>
            <w:r w:rsidR="00654519">
              <w:rPr>
                <w:b/>
                <w:sz w:val="22"/>
              </w:rPr>
              <w:t xml:space="preserve"> principal</w:t>
            </w:r>
          </w:p>
        </w:tc>
      </w:tr>
      <w:tr w:rsidR="00C32BA1" w:rsidRPr="00B308AC" w:rsidTr="00630B2B">
        <w:trPr>
          <w:cantSplit/>
          <w:trHeight w:val="454"/>
        </w:trPr>
        <w:tc>
          <w:tcPr>
            <w:tcW w:w="4200" w:type="pct"/>
            <w:tcBorders>
              <w:top w:val="single" w:sz="4" w:space="0" w:color="auto"/>
              <w:left w:val="single" w:sz="6" w:space="0" w:color="auto"/>
              <w:bottom w:val="single" w:sz="6" w:space="0" w:color="auto"/>
              <w:right w:val="single" w:sz="6" w:space="0" w:color="auto"/>
            </w:tcBorders>
          </w:tcPr>
          <w:p w:rsidR="00C32BA1" w:rsidRPr="00B308AC" w:rsidRDefault="00C32BA1" w:rsidP="00B308AC">
            <w:pPr>
              <w:tabs>
                <w:tab w:val="left" w:pos="-284"/>
              </w:tabs>
              <w:spacing w:line="240" w:lineRule="exact"/>
              <w:rPr>
                <w:b/>
                <w:sz w:val="22"/>
                <w:szCs w:val="22"/>
              </w:rPr>
            </w:pPr>
          </w:p>
        </w:tc>
        <w:tc>
          <w:tcPr>
            <w:tcW w:w="400" w:type="pct"/>
            <w:tcBorders>
              <w:top w:val="single" w:sz="4" w:space="0" w:color="auto"/>
              <w:left w:val="single" w:sz="6" w:space="0" w:color="auto"/>
              <w:bottom w:val="single" w:sz="6" w:space="0" w:color="auto"/>
              <w:right w:val="single" w:sz="6" w:space="0" w:color="auto"/>
            </w:tcBorders>
            <w:vAlign w:val="center"/>
          </w:tcPr>
          <w:p w:rsidR="00C32BA1" w:rsidRPr="00B308AC" w:rsidRDefault="00C32BA1" w:rsidP="0064040F">
            <w:pPr>
              <w:tabs>
                <w:tab w:val="left" w:pos="-284"/>
              </w:tabs>
              <w:spacing w:line="240" w:lineRule="exact"/>
              <w:jc w:val="center"/>
              <w:rPr>
                <w:sz w:val="22"/>
                <w:szCs w:val="22"/>
              </w:rPr>
            </w:pPr>
            <w:r>
              <w:rPr>
                <w:b/>
                <w:sz w:val="22"/>
              </w:rPr>
              <w:t>Oui</w:t>
            </w:r>
          </w:p>
        </w:tc>
        <w:tc>
          <w:tcPr>
            <w:tcW w:w="400" w:type="pct"/>
            <w:tcBorders>
              <w:top w:val="single" w:sz="4" w:space="0" w:color="auto"/>
              <w:left w:val="single" w:sz="6" w:space="0" w:color="auto"/>
              <w:bottom w:val="single" w:sz="6" w:space="0" w:color="auto"/>
              <w:right w:val="single" w:sz="6" w:space="0" w:color="auto"/>
            </w:tcBorders>
            <w:vAlign w:val="center"/>
          </w:tcPr>
          <w:p w:rsidR="00C32BA1" w:rsidRPr="00B308AC" w:rsidRDefault="00C32BA1" w:rsidP="0064040F">
            <w:pPr>
              <w:tabs>
                <w:tab w:val="left" w:pos="-284"/>
              </w:tabs>
              <w:spacing w:line="240" w:lineRule="exact"/>
              <w:jc w:val="center"/>
              <w:rPr>
                <w:sz w:val="22"/>
                <w:szCs w:val="22"/>
              </w:rPr>
            </w:pPr>
            <w:r>
              <w:rPr>
                <w:b/>
                <w:sz w:val="22"/>
              </w:rPr>
              <w:t>Non</w:t>
            </w:r>
          </w:p>
        </w:tc>
      </w:tr>
      <w:tr w:rsidR="00C32BA1" w:rsidRPr="00B308AC" w:rsidTr="00C66782">
        <w:trPr>
          <w:cantSplit/>
          <w:trHeight w:val="454"/>
        </w:trPr>
        <w:tc>
          <w:tcPr>
            <w:tcW w:w="4200" w:type="pct"/>
            <w:tcBorders>
              <w:top w:val="single" w:sz="6" w:space="0" w:color="auto"/>
              <w:left w:val="single" w:sz="6" w:space="0" w:color="auto"/>
              <w:bottom w:val="single" w:sz="6" w:space="0" w:color="auto"/>
              <w:right w:val="single" w:sz="6" w:space="0" w:color="auto"/>
            </w:tcBorders>
            <w:vAlign w:val="center"/>
          </w:tcPr>
          <w:p w:rsidR="00C32BA1" w:rsidRPr="00C7533D" w:rsidRDefault="00C32BA1" w:rsidP="00C9378A">
            <w:pPr>
              <w:numPr>
                <w:ilvl w:val="0"/>
                <w:numId w:val="9"/>
              </w:numPr>
              <w:tabs>
                <w:tab w:val="num" w:pos="0"/>
                <w:tab w:val="left" w:pos="360"/>
              </w:tabs>
              <w:spacing w:line="240" w:lineRule="exact"/>
              <w:rPr>
                <w:b/>
                <w:sz w:val="22"/>
                <w:szCs w:val="22"/>
              </w:rPr>
            </w:pPr>
            <w:r>
              <w:rPr>
                <w:b/>
                <w:sz w:val="22"/>
              </w:rPr>
              <w:t xml:space="preserve">Le bon formulaire de candidature </w:t>
            </w:r>
            <w:r w:rsidR="009C1001">
              <w:rPr>
                <w:b/>
                <w:sz w:val="22"/>
              </w:rPr>
              <w:t>(e-</w:t>
            </w:r>
            <w:proofErr w:type="spellStart"/>
            <w:r w:rsidR="009C1001">
              <w:rPr>
                <w:b/>
                <w:sz w:val="22"/>
              </w:rPr>
              <w:t>Form</w:t>
            </w:r>
            <w:proofErr w:type="spellEnd"/>
            <w:r w:rsidR="00C9378A">
              <w:rPr>
                <w:b/>
                <w:sz w:val="22"/>
              </w:rPr>
              <w:t xml:space="preserve"> – le formulaire électronique</w:t>
            </w:r>
            <w:r w:rsidR="009C1001">
              <w:rPr>
                <w:b/>
                <w:sz w:val="22"/>
              </w:rPr>
              <w:t xml:space="preserve">) </w:t>
            </w:r>
            <w:r>
              <w:rPr>
                <w:b/>
                <w:sz w:val="22"/>
              </w:rPr>
              <w:t>et les annexes (modèles) publiés pour cet appel à propositions, ont été utilisés.</w:t>
            </w:r>
          </w:p>
        </w:tc>
        <w:tc>
          <w:tcPr>
            <w:tcW w:w="400" w:type="pct"/>
            <w:tcBorders>
              <w:top w:val="single" w:sz="6" w:space="0" w:color="auto"/>
              <w:left w:val="single" w:sz="6" w:space="0" w:color="auto"/>
              <w:bottom w:val="single" w:sz="6" w:space="0" w:color="auto"/>
              <w:right w:val="single" w:sz="6" w:space="0" w:color="auto"/>
            </w:tcBorders>
            <w:vAlign w:val="center"/>
          </w:tcPr>
          <w:p w:rsidR="00C32BA1" w:rsidRPr="00B308AC" w:rsidRDefault="00BE35F0" w:rsidP="00BE35F0">
            <w:pPr>
              <w:tabs>
                <w:tab w:val="left" w:pos="-284"/>
              </w:tabs>
              <w:spacing w:line="240" w:lineRule="exact"/>
              <w:jc w:val="center"/>
              <w:rPr>
                <w:sz w:val="22"/>
                <w:szCs w:val="22"/>
              </w:rPr>
            </w:pPr>
            <w:r>
              <w:rPr>
                <w:sz w:val="22"/>
                <w:szCs w:val="22"/>
              </w:rPr>
              <w:fldChar w:fldCharType="begin">
                <w:ffData>
                  <w:name w:val="Check6"/>
                  <w:enabled/>
                  <w:calcOnExit w:val="0"/>
                  <w:checkBox>
                    <w:sizeAuto/>
                    <w:default w:val="0"/>
                    <w:checked w:val="0"/>
                  </w:checkBox>
                </w:ffData>
              </w:fldChar>
            </w:r>
            <w:bookmarkStart w:id="1" w:name="Check6"/>
            <w:r>
              <w:rPr>
                <w:sz w:val="22"/>
                <w:szCs w:val="22"/>
              </w:rPr>
              <w:instrText xml:space="preserve"> FORMCHECKBOX </w:instrText>
            </w:r>
            <w:r w:rsidR="00714A6D">
              <w:rPr>
                <w:sz w:val="22"/>
                <w:szCs w:val="22"/>
              </w:rPr>
            </w:r>
            <w:r w:rsidR="00714A6D">
              <w:rPr>
                <w:sz w:val="22"/>
                <w:szCs w:val="22"/>
              </w:rPr>
              <w:fldChar w:fldCharType="separate"/>
            </w:r>
            <w:r>
              <w:rPr>
                <w:sz w:val="22"/>
                <w:szCs w:val="22"/>
              </w:rPr>
              <w:fldChar w:fldCharType="end"/>
            </w:r>
            <w:bookmarkEnd w:id="1"/>
          </w:p>
        </w:tc>
        <w:tc>
          <w:tcPr>
            <w:tcW w:w="400" w:type="pct"/>
            <w:tcBorders>
              <w:top w:val="single" w:sz="6" w:space="0" w:color="auto"/>
              <w:left w:val="single" w:sz="6" w:space="0" w:color="auto"/>
              <w:bottom w:val="single" w:sz="6" w:space="0" w:color="auto"/>
              <w:right w:val="single" w:sz="6" w:space="0" w:color="auto"/>
            </w:tcBorders>
            <w:vAlign w:val="center"/>
          </w:tcPr>
          <w:p w:rsidR="00C32BA1" w:rsidRPr="00B308AC" w:rsidRDefault="00BE35F0" w:rsidP="00BE35F0">
            <w:pPr>
              <w:tabs>
                <w:tab w:val="left" w:pos="-284"/>
              </w:tabs>
              <w:spacing w:line="240" w:lineRule="exact"/>
              <w:jc w:val="center"/>
              <w:rPr>
                <w:sz w:val="22"/>
                <w:szCs w:val="22"/>
              </w:rPr>
            </w:pPr>
            <w:r>
              <w:rPr>
                <w:sz w:val="22"/>
                <w:szCs w:val="22"/>
              </w:rPr>
              <w:fldChar w:fldCharType="begin">
                <w:ffData>
                  <w:name w:val="Check6"/>
                  <w:enabled/>
                  <w:calcOnExit w:val="0"/>
                  <w:checkBox>
                    <w:sizeAuto/>
                    <w:default w:val="0"/>
                    <w:checked w:val="0"/>
                  </w:checkBox>
                </w:ffData>
              </w:fldChar>
            </w:r>
            <w:r>
              <w:rPr>
                <w:sz w:val="22"/>
                <w:szCs w:val="22"/>
              </w:rPr>
              <w:instrText xml:space="preserve"> FORMCHECKBOX </w:instrText>
            </w:r>
            <w:r w:rsidR="00714A6D">
              <w:rPr>
                <w:sz w:val="22"/>
                <w:szCs w:val="22"/>
              </w:rPr>
            </w:r>
            <w:r w:rsidR="00714A6D">
              <w:rPr>
                <w:sz w:val="22"/>
                <w:szCs w:val="22"/>
              </w:rPr>
              <w:fldChar w:fldCharType="separate"/>
            </w:r>
            <w:r>
              <w:rPr>
                <w:sz w:val="22"/>
                <w:szCs w:val="22"/>
              </w:rPr>
              <w:fldChar w:fldCharType="end"/>
            </w:r>
          </w:p>
        </w:tc>
      </w:tr>
      <w:tr w:rsidR="00C32BA1" w:rsidRPr="00B308AC" w:rsidTr="00C66782">
        <w:trPr>
          <w:cantSplit/>
          <w:trHeight w:val="381"/>
        </w:trPr>
        <w:tc>
          <w:tcPr>
            <w:tcW w:w="4200" w:type="pct"/>
            <w:tcBorders>
              <w:top w:val="single" w:sz="6" w:space="0" w:color="auto"/>
              <w:left w:val="single" w:sz="6" w:space="0" w:color="auto"/>
              <w:bottom w:val="single" w:sz="6" w:space="0" w:color="auto"/>
              <w:right w:val="single" w:sz="6" w:space="0" w:color="auto"/>
            </w:tcBorders>
            <w:vAlign w:val="center"/>
          </w:tcPr>
          <w:p w:rsidR="00C32BA1" w:rsidRPr="00C7533D" w:rsidRDefault="005C2AD8" w:rsidP="0021160F">
            <w:pPr>
              <w:numPr>
                <w:ilvl w:val="0"/>
                <w:numId w:val="9"/>
              </w:numPr>
              <w:tabs>
                <w:tab w:val="num" w:pos="0"/>
                <w:tab w:val="left" w:pos="360"/>
              </w:tabs>
              <w:spacing w:line="240" w:lineRule="exact"/>
              <w:rPr>
                <w:b/>
                <w:sz w:val="22"/>
                <w:szCs w:val="22"/>
              </w:rPr>
            </w:pPr>
            <w:r>
              <w:rPr>
                <w:b/>
                <w:sz w:val="22"/>
              </w:rPr>
              <w:t>Annexe 1: La «description détaillée du projet» a été entièrement complétée</w:t>
            </w:r>
            <w:r w:rsidR="00C9378A">
              <w:rPr>
                <w:b/>
                <w:sz w:val="22"/>
              </w:rPr>
              <w:t xml:space="preserve"> et </w:t>
            </w:r>
            <w:r w:rsidR="0021160F">
              <w:rPr>
                <w:b/>
                <w:sz w:val="22"/>
              </w:rPr>
              <w:t>chargée</w:t>
            </w:r>
            <w:r w:rsidR="00C9378A">
              <w:rPr>
                <w:b/>
                <w:sz w:val="22"/>
              </w:rPr>
              <w:t xml:space="preserve"> sur le formulaire électronique.</w:t>
            </w:r>
          </w:p>
        </w:tc>
        <w:tc>
          <w:tcPr>
            <w:tcW w:w="400" w:type="pct"/>
            <w:tcBorders>
              <w:top w:val="single" w:sz="6" w:space="0" w:color="auto"/>
              <w:left w:val="single" w:sz="6" w:space="0" w:color="auto"/>
              <w:bottom w:val="single" w:sz="6" w:space="0" w:color="auto"/>
              <w:right w:val="single" w:sz="6" w:space="0" w:color="auto"/>
            </w:tcBorders>
            <w:vAlign w:val="center"/>
          </w:tcPr>
          <w:p w:rsidR="00C32BA1" w:rsidRPr="00B308AC" w:rsidRDefault="00BE35F0" w:rsidP="00BE35F0">
            <w:pPr>
              <w:tabs>
                <w:tab w:val="left" w:pos="-284"/>
              </w:tabs>
              <w:spacing w:line="240" w:lineRule="exact"/>
              <w:jc w:val="center"/>
              <w:rPr>
                <w:sz w:val="22"/>
                <w:szCs w:val="22"/>
              </w:rPr>
            </w:pPr>
            <w:r>
              <w:rPr>
                <w:sz w:val="22"/>
                <w:szCs w:val="22"/>
              </w:rPr>
              <w:fldChar w:fldCharType="begin">
                <w:ffData>
                  <w:name w:val="Check6"/>
                  <w:enabled/>
                  <w:calcOnExit w:val="0"/>
                  <w:checkBox>
                    <w:sizeAuto/>
                    <w:default w:val="0"/>
                    <w:checked w:val="0"/>
                  </w:checkBox>
                </w:ffData>
              </w:fldChar>
            </w:r>
            <w:r>
              <w:rPr>
                <w:sz w:val="22"/>
                <w:szCs w:val="22"/>
              </w:rPr>
              <w:instrText xml:space="preserve"> FORMCHECKBOX </w:instrText>
            </w:r>
            <w:r w:rsidR="00714A6D">
              <w:rPr>
                <w:sz w:val="22"/>
                <w:szCs w:val="22"/>
              </w:rPr>
            </w:r>
            <w:r w:rsidR="00714A6D">
              <w:rPr>
                <w:sz w:val="22"/>
                <w:szCs w:val="22"/>
              </w:rPr>
              <w:fldChar w:fldCharType="separate"/>
            </w:r>
            <w:r>
              <w:rPr>
                <w:sz w:val="22"/>
                <w:szCs w:val="22"/>
              </w:rPr>
              <w:fldChar w:fldCharType="end"/>
            </w:r>
          </w:p>
        </w:tc>
        <w:tc>
          <w:tcPr>
            <w:tcW w:w="400" w:type="pct"/>
            <w:tcBorders>
              <w:top w:val="single" w:sz="6" w:space="0" w:color="auto"/>
              <w:left w:val="single" w:sz="6" w:space="0" w:color="auto"/>
              <w:bottom w:val="single" w:sz="6" w:space="0" w:color="auto"/>
              <w:right w:val="single" w:sz="6" w:space="0" w:color="auto"/>
            </w:tcBorders>
            <w:vAlign w:val="center"/>
          </w:tcPr>
          <w:p w:rsidR="00C32BA1" w:rsidRPr="00B308AC" w:rsidRDefault="00BE35F0" w:rsidP="00BE35F0">
            <w:pPr>
              <w:tabs>
                <w:tab w:val="left" w:pos="-284"/>
              </w:tabs>
              <w:spacing w:line="240" w:lineRule="exact"/>
              <w:jc w:val="center"/>
              <w:rPr>
                <w:sz w:val="22"/>
                <w:szCs w:val="22"/>
              </w:rPr>
            </w:pPr>
            <w:r>
              <w:rPr>
                <w:sz w:val="22"/>
                <w:szCs w:val="22"/>
              </w:rPr>
              <w:fldChar w:fldCharType="begin">
                <w:ffData>
                  <w:name w:val="Check6"/>
                  <w:enabled/>
                  <w:calcOnExit w:val="0"/>
                  <w:checkBox>
                    <w:sizeAuto/>
                    <w:default w:val="0"/>
                  </w:checkBox>
                </w:ffData>
              </w:fldChar>
            </w:r>
            <w:r>
              <w:rPr>
                <w:sz w:val="22"/>
                <w:szCs w:val="22"/>
              </w:rPr>
              <w:instrText xml:space="preserve"> FORMCHECKBOX </w:instrText>
            </w:r>
            <w:r w:rsidR="00714A6D">
              <w:rPr>
                <w:sz w:val="22"/>
                <w:szCs w:val="22"/>
              </w:rPr>
            </w:r>
            <w:r w:rsidR="00714A6D">
              <w:rPr>
                <w:sz w:val="22"/>
                <w:szCs w:val="22"/>
              </w:rPr>
              <w:fldChar w:fldCharType="separate"/>
            </w:r>
            <w:r>
              <w:rPr>
                <w:sz w:val="22"/>
                <w:szCs w:val="22"/>
              </w:rPr>
              <w:fldChar w:fldCharType="end"/>
            </w:r>
          </w:p>
        </w:tc>
      </w:tr>
      <w:tr w:rsidR="0064040F" w:rsidRPr="00B308AC" w:rsidTr="00C66782">
        <w:trPr>
          <w:cantSplit/>
          <w:trHeight w:val="381"/>
        </w:trPr>
        <w:tc>
          <w:tcPr>
            <w:tcW w:w="4200" w:type="pct"/>
            <w:tcBorders>
              <w:top w:val="single" w:sz="6" w:space="0" w:color="auto"/>
              <w:left w:val="single" w:sz="6" w:space="0" w:color="auto"/>
              <w:bottom w:val="single" w:sz="6" w:space="0" w:color="auto"/>
              <w:right w:val="single" w:sz="6" w:space="0" w:color="auto"/>
            </w:tcBorders>
            <w:vAlign w:val="center"/>
          </w:tcPr>
          <w:p w:rsidR="0064040F" w:rsidRPr="00C7533D" w:rsidRDefault="0064040F" w:rsidP="0021160F">
            <w:pPr>
              <w:numPr>
                <w:ilvl w:val="0"/>
                <w:numId w:val="9"/>
              </w:numPr>
              <w:tabs>
                <w:tab w:val="num" w:pos="0"/>
                <w:tab w:val="left" w:pos="360"/>
              </w:tabs>
              <w:spacing w:line="240" w:lineRule="exact"/>
              <w:rPr>
                <w:b/>
                <w:sz w:val="22"/>
                <w:szCs w:val="22"/>
              </w:rPr>
            </w:pPr>
            <w:r>
              <w:rPr>
                <w:b/>
                <w:sz w:val="22"/>
              </w:rPr>
              <w:t xml:space="preserve">Annexe 2: Le formulaire du budget et de la mobilité a été dûment complété et </w:t>
            </w:r>
            <w:r w:rsidR="0021160F">
              <w:rPr>
                <w:b/>
                <w:sz w:val="22"/>
              </w:rPr>
              <w:t>chargée sur</w:t>
            </w:r>
            <w:r>
              <w:rPr>
                <w:b/>
                <w:sz w:val="22"/>
              </w:rPr>
              <w:t xml:space="preserve"> formulaire électronique.</w:t>
            </w:r>
          </w:p>
        </w:tc>
        <w:tc>
          <w:tcPr>
            <w:tcW w:w="400" w:type="pct"/>
            <w:tcBorders>
              <w:top w:val="single" w:sz="6" w:space="0" w:color="auto"/>
              <w:left w:val="single" w:sz="6" w:space="0" w:color="auto"/>
              <w:bottom w:val="single" w:sz="6" w:space="0" w:color="auto"/>
              <w:right w:val="single" w:sz="6" w:space="0" w:color="auto"/>
            </w:tcBorders>
            <w:vAlign w:val="center"/>
          </w:tcPr>
          <w:p w:rsidR="0064040F" w:rsidRDefault="0064040F" w:rsidP="0064040F">
            <w:pPr>
              <w:tabs>
                <w:tab w:val="left" w:pos="-284"/>
              </w:tabs>
              <w:spacing w:line="240" w:lineRule="exact"/>
              <w:jc w:val="center"/>
              <w:rPr>
                <w:sz w:val="22"/>
                <w:szCs w:val="22"/>
              </w:rPr>
            </w:pPr>
            <w:r>
              <w:rPr>
                <w:sz w:val="22"/>
                <w:szCs w:val="22"/>
              </w:rPr>
              <w:fldChar w:fldCharType="begin">
                <w:ffData>
                  <w:name w:val="Check6"/>
                  <w:enabled/>
                  <w:calcOnExit w:val="0"/>
                  <w:checkBox>
                    <w:sizeAuto/>
                    <w:default w:val="0"/>
                    <w:checked w:val="0"/>
                  </w:checkBox>
                </w:ffData>
              </w:fldChar>
            </w:r>
            <w:r>
              <w:rPr>
                <w:sz w:val="22"/>
                <w:szCs w:val="22"/>
              </w:rPr>
              <w:instrText xml:space="preserve"> FORMCHECKBOX </w:instrText>
            </w:r>
            <w:r w:rsidR="00714A6D">
              <w:rPr>
                <w:sz w:val="22"/>
                <w:szCs w:val="22"/>
              </w:rPr>
            </w:r>
            <w:r w:rsidR="00714A6D">
              <w:rPr>
                <w:sz w:val="22"/>
                <w:szCs w:val="22"/>
              </w:rPr>
              <w:fldChar w:fldCharType="separate"/>
            </w:r>
            <w:r>
              <w:rPr>
                <w:sz w:val="22"/>
                <w:szCs w:val="22"/>
              </w:rPr>
              <w:fldChar w:fldCharType="end"/>
            </w:r>
          </w:p>
        </w:tc>
        <w:tc>
          <w:tcPr>
            <w:tcW w:w="400" w:type="pct"/>
            <w:tcBorders>
              <w:top w:val="single" w:sz="6" w:space="0" w:color="auto"/>
              <w:left w:val="single" w:sz="6" w:space="0" w:color="auto"/>
              <w:bottom w:val="single" w:sz="6" w:space="0" w:color="auto"/>
              <w:right w:val="single" w:sz="6" w:space="0" w:color="auto"/>
            </w:tcBorders>
            <w:vAlign w:val="center"/>
          </w:tcPr>
          <w:p w:rsidR="0064040F" w:rsidRDefault="0064040F" w:rsidP="0064040F">
            <w:pPr>
              <w:tabs>
                <w:tab w:val="left" w:pos="-284"/>
              </w:tabs>
              <w:spacing w:line="240" w:lineRule="exact"/>
              <w:jc w:val="center"/>
              <w:rPr>
                <w:sz w:val="22"/>
                <w:szCs w:val="22"/>
              </w:rPr>
            </w:pPr>
            <w:r>
              <w:rPr>
                <w:sz w:val="22"/>
                <w:szCs w:val="22"/>
              </w:rPr>
              <w:fldChar w:fldCharType="begin">
                <w:ffData>
                  <w:name w:val="Check6"/>
                  <w:enabled/>
                  <w:calcOnExit w:val="0"/>
                  <w:checkBox>
                    <w:sizeAuto/>
                    <w:default w:val="0"/>
                  </w:checkBox>
                </w:ffData>
              </w:fldChar>
            </w:r>
            <w:r>
              <w:rPr>
                <w:sz w:val="22"/>
                <w:szCs w:val="22"/>
              </w:rPr>
              <w:instrText xml:space="preserve"> FORMCHECKBOX </w:instrText>
            </w:r>
            <w:r w:rsidR="00714A6D">
              <w:rPr>
                <w:sz w:val="22"/>
                <w:szCs w:val="22"/>
              </w:rPr>
            </w:r>
            <w:r w:rsidR="00714A6D">
              <w:rPr>
                <w:sz w:val="22"/>
                <w:szCs w:val="22"/>
              </w:rPr>
              <w:fldChar w:fldCharType="separate"/>
            </w:r>
            <w:r>
              <w:rPr>
                <w:sz w:val="22"/>
                <w:szCs w:val="22"/>
              </w:rPr>
              <w:fldChar w:fldCharType="end"/>
            </w:r>
          </w:p>
        </w:tc>
      </w:tr>
      <w:tr w:rsidR="0064040F" w:rsidRPr="00B308AC" w:rsidTr="00C66782">
        <w:trPr>
          <w:cantSplit/>
          <w:trHeight w:val="454"/>
        </w:trPr>
        <w:tc>
          <w:tcPr>
            <w:tcW w:w="4200" w:type="pct"/>
            <w:tcBorders>
              <w:top w:val="single" w:sz="6" w:space="0" w:color="auto"/>
              <w:left w:val="single" w:sz="6" w:space="0" w:color="auto"/>
              <w:bottom w:val="single" w:sz="6" w:space="0" w:color="auto"/>
              <w:right w:val="single" w:sz="6" w:space="0" w:color="auto"/>
            </w:tcBorders>
            <w:vAlign w:val="center"/>
          </w:tcPr>
          <w:p w:rsidR="0064040F" w:rsidRPr="00C7533D" w:rsidRDefault="0064040F" w:rsidP="0021160F">
            <w:pPr>
              <w:numPr>
                <w:ilvl w:val="0"/>
                <w:numId w:val="9"/>
              </w:numPr>
              <w:tabs>
                <w:tab w:val="num" w:pos="0"/>
                <w:tab w:val="left" w:pos="360"/>
              </w:tabs>
              <w:spacing w:line="240" w:lineRule="exact"/>
              <w:rPr>
                <w:b/>
                <w:sz w:val="22"/>
                <w:szCs w:val="22"/>
              </w:rPr>
            </w:pPr>
            <w:r>
              <w:rPr>
                <w:b/>
                <w:sz w:val="22"/>
              </w:rPr>
              <w:t>Annexe 3: La liste des programmes de master et de doctorat a été complétée</w:t>
            </w:r>
            <w:r w:rsidR="00C9378A">
              <w:rPr>
                <w:b/>
                <w:sz w:val="22"/>
              </w:rPr>
              <w:t xml:space="preserve"> et </w:t>
            </w:r>
            <w:r w:rsidR="0021160F">
              <w:rPr>
                <w:b/>
                <w:sz w:val="22"/>
              </w:rPr>
              <w:t>chargée</w:t>
            </w:r>
            <w:r w:rsidR="00C9378A">
              <w:rPr>
                <w:b/>
                <w:sz w:val="22"/>
              </w:rPr>
              <w:t xml:space="preserve"> sur le formulaire électronique</w:t>
            </w:r>
            <w:r>
              <w:rPr>
                <w:b/>
                <w:sz w:val="22"/>
              </w:rPr>
              <w:t xml:space="preserve">. </w:t>
            </w:r>
          </w:p>
        </w:tc>
        <w:tc>
          <w:tcPr>
            <w:tcW w:w="400" w:type="pct"/>
            <w:tcBorders>
              <w:top w:val="single" w:sz="6" w:space="0" w:color="auto"/>
              <w:left w:val="single" w:sz="6" w:space="0" w:color="auto"/>
              <w:bottom w:val="single" w:sz="6" w:space="0" w:color="auto"/>
              <w:right w:val="single" w:sz="6" w:space="0" w:color="auto"/>
            </w:tcBorders>
            <w:vAlign w:val="center"/>
          </w:tcPr>
          <w:p w:rsidR="0064040F" w:rsidRPr="00B308AC" w:rsidRDefault="0064040F" w:rsidP="0064040F">
            <w:pPr>
              <w:tabs>
                <w:tab w:val="left" w:pos="-284"/>
              </w:tabs>
              <w:spacing w:line="240" w:lineRule="exact"/>
              <w:jc w:val="center"/>
              <w:rPr>
                <w:sz w:val="22"/>
                <w:szCs w:val="22"/>
              </w:rPr>
            </w:pPr>
            <w:r>
              <w:rPr>
                <w:sz w:val="22"/>
                <w:szCs w:val="22"/>
              </w:rPr>
              <w:fldChar w:fldCharType="begin">
                <w:ffData>
                  <w:name w:val="Check6"/>
                  <w:enabled/>
                  <w:calcOnExit w:val="0"/>
                  <w:checkBox>
                    <w:sizeAuto/>
                    <w:default w:val="0"/>
                  </w:checkBox>
                </w:ffData>
              </w:fldChar>
            </w:r>
            <w:r>
              <w:rPr>
                <w:sz w:val="22"/>
                <w:szCs w:val="22"/>
              </w:rPr>
              <w:instrText xml:space="preserve"> FORMCHECKBOX </w:instrText>
            </w:r>
            <w:r w:rsidR="00714A6D">
              <w:rPr>
                <w:sz w:val="22"/>
                <w:szCs w:val="22"/>
              </w:rPr>
            </w:r>
            <w:r w:rsidR="00714A6D">
              <w:rPr>
                <w:sz w:val="22"/>
                <w:szCs w:val="22"/>
              </w:rPr>
              <w:fldChar w:fldCharType="separate"/>
            </w:r>
            <w:r>
              <w:rPr>
                <w:sz w:val="22"/>
                <w:szCs w:val="22"/>
              </w:rPr>
              <w:fldChar w:fldCharType="end"/>
            </w:r>
          </w:p>
        </w:tc>
        <w:tc>
          <w:tcPr>
            <w:tcW w:w="400" w:type="pct"/>
            <w:tcBorders>
              <w:top w:val="single" w:sz="6" w:space="0" w:color="auto"/>
              <w:left w:val="single" w:sz="6" w:space="0" w:color="auto"/>
              <w:bottom w:val="single" w:sz="6" w:space="0" w:color="auto"/>
              <w:right w:val="single" w:sz="6" w:space="0" w:color="auto"/>
            </w:tcBorders>
            <w:vAlign w:val="center"/>
          </w:tcPr>
          <w:p w:rsidR="0064040F" w:rsidRPr="00B308AC" w:rsidRDefault="0064040F" w:rsidP="0064040F">
            <w:pPr>
              <w:tabs>
                <w:tab w:val="left" w:pos="-284"/>
              </w:tabs>
              <w:spacing w:line="240" w:lineRule="exact"/>
              <w:jc w:val="center"/>
              <w:rPr>
                <w:sz w:val="22"/>
                <w:szCs w:val="22"/>
              </w:rPr>
            </w:pPr>
            <w:r>
              <w:rPr>
                <w:sz w:val="22"/>
                <w:szCs w:val="22"/>
              </w:rPr>
              <w:fldChar w:fldCharType="begin">
                <w:ffData>
                  <w:name w:val="Check6"/>
                  <w:enabled/>
                  <w:calcOnExit w:val="0"/>
                  <w:checkBox>
                    <w:sizeAuto/>
                    <w:default w:val="0"/>
                  </w:checkBox>
                </w:ffData>
              </w:fldChar>
            </w:r>
            <w:r>
              <w:rPr>
                <w:sz w:val="22"/>
                <w:szCs w:val="22"/>
              </w:rPr>
              <w:instrText xml:space="preserve"> FORMCHECKBOX </w:instrText>
            </w:r>
            <w:r w:rsidR="00714A6D">
              <w:rPr>
                <w:sz w:val="22"/>
                <w:szCs w:val="22"/>
              </w:rPr>
            </w:r>
            <w:r w:rsidR="00714A6D">
              <w:rPr>
                <w:sz w:val="22"/>
                <w:szCs w:val="22"/>
              </w:rPr>
              <w:fldChar w:fldCharType="separate"/>
            </w:r>
            <w:r>
              <w:rPr>
                <w:sz w:val="22"/>
                <w:szCs w:val="22"/>
              </w:rPr>
              <w:fldChar w:fldCharType="end"/>
            </w:r>
          </w:p>
        </w:tc>
      </w:tr>
      <w:tr w:rsidR="0064040F" w:rsidRPr="00B308AC" w:rsidTr="00C66782">
        <w:trPr>
          <w:cantSplit/>
          <w:trHeight w:val="454"/>
        </w:trPr>
        <w:tc>
          <w:tcPr>
            <w:tcW w:w="4200" w:type="pct"/>
            <w:tcBorders>
              <w:top w:val="single" w:sz="6" w:space="0" w:color="auto"/>
              <w:left w:val="single" w:sz="6" w:space="0" w:color="auto"/>
              <w:bottom w:val="single" w:sz="6" w:space="0" w:color="auto"/>
              <w:right w:val="single" w:sz="6" w:space="0" w:color="auto"/>
            </w:tcBorders>
            <w:vAlign w:val="center"/>
          </w:tcPr>
          <w:p w:rsidR="0064040F" w:rsidRPr="00C7533D" w:rsidRDefault="0064040F" w:rsidP="00E470CB">
            <w:pPr>
              <w:numPr>
                <w:ilvl w:val="0"/>
                <w:numId w:val="9"/>
              </w:numPr>
              <w:spacing w:line="240" w:lineRule="exact"/>
              <w:rPr>
                <w:b/>
                <w:sz w:val="22"/>
                <w:szCs w:val="22"/>
              </w:rPr>
            </w:pPr>
            <w:r>
              <w:rPr>
                <w:b/>
                <w:sz w:val="22"/>
              </w:rPr>
              <w:t xml:space="preserve">Annexe 4: La déclaration sur l'honneur </w:t>
            </w:r>
            <w:r w:rsidR="00E470CB">
              <w:rPr>
                <w:b/>
                <w:sz w:val="22"/>
              </w:rPr>
              <w:t xml:space="preserve">du candidat principal et de chaque </w:t>
            </w:r>
            <w:proofErr w:type="spellStart"/>
            <w:r w:rsidR="00E470CB">
              <w:rPr>
                <w:b/>
                <w:sz w:val="22"/>
              </w:rPr>
              <w:t>co</w:t>
            </w:r>
            <w:proofErr w:type="spellEnd"/>
            <w:r w:rsidR="00E470CB">
              <w:rPr>
                <w:b/>
                <w:sz w:val="22"/>
              </w:rPr>
              <w:t xml:space="preserve">-candidat </w:t>
            </w:r>
            <w:r w:rsidR="00E470CB" w:rsidRPr="00E470CB">
              <w:rPr>
                <w:b/>
                <w:sz w:val="22"/>
              </w:rPr>
              <w:t>est complétée, cachetée et signée par leur représentant légal. Toutes les déclarations signées doivent être téléchargées sur le formulaire électronique en tant que fichier PDF unique</w:t>
            </w:r>
            <w:r>
              <w:rPr>
                <w:b/>
                <w:sz w:val="22"/>
              </w:rPr>
              <w:t xml:space="preserve">. </w:t>
            </w:r>
          </w:p>
        </w:tc>
        <w:tc>
          <w:tcPr>
            <w:tcW w:w="400" w:type="pct"/>
            <w:tcBorders>
              <w:top w:val="single" w:sz="6" w:space="0" w:color="auto"/>
              <w:left w:val="single" w:sz="6" w:space="0" w:color="auto"/>
              <w:bottom w:val="single" w:sz="6" w:space="0" w:color="auto"/>
              <w:right w:val="single" w:sz="6" w:space="0" w:color="auto"/>
            </w:tcBorders>
            <w:vAlign w:val="center"/>
          </w:tcPr>
          <w:p w:rsidR="0064040F" w:rsidRPr="00B308AC" w:rsidRDefault="0064040F" w:rsidP="0064040F">
            <w:pPr>
              <w:tabs>
                <w:tab w:val="left" w:pos="-284"/>
              </w:tabs>
              <w:spacing w:line="240" w:lineRule="exact"/>
              <w:jc w:val="center"/>
              <w:rPr>
                <w:sz w:val="22"/>
                <w:szCs w:val="22"/>
              </w:rPr>
            </w:pPr>
            <w:r>
              <w:rPr>
                <w:sz w:val="22"/>
                <w:szCs w:val="22"/>
              </w:rPr>
              <w:fldChar w:fldCharType="begin">
                <w:ffData>
                  <w:name w:val="Check6"/>
                  <w:enabled/>
                  <w:calcOnExit w:val="0"/>
                  <w:checkBox>
                    <w:sizeAuto/>
                    <w:default w:val="0"/>
                  </w:checkBox>
                </w:ffData>
              </w:fldChar>
            </w:r>
            <w:r>
              <w:rPr>
                <w:sz w:val="22"/>
                <w:szCs w:val="22"/>
              </w:rPr>
              <w:instrText xml:space="preserve"> FORMCHECKBOX </w:instrText>
            </w:r>
            <w:r w:rsidR="00714A6D">
              <w:rPr>
                <w:sz w:val="22"/>
                <w:szCs w:val="22"/>
              </w:rPr>
            </w:r>
            <w:r w:rsidR="00714A6D">
              <w:rPr>
                <w:sz w:val="22"/>
                <w:szCs w:val="22"/>
              </w:rPr>
              <w:fldChar w:fldCharType="separate"/>
            </w:r>
            <w:r>
              <w:rPr>
                <w:sz w:val="22"/>
                <w:szCs w:val="22"/>
              </w:rPr>
              <w:fldChar w:fldCharType="end"/>
            </w:r>
          </w:p>
        </w:tc>
        <w:tc>
          <w:tcPr>
            <w:tcW w:w="400" w:type="pct"/>
            <w:tcBorders>
              <w:top w:val="single" w:sz="6" w:space="0" w:color="auto"/>
              <w:left w:val="single" w:sz="6" w:space="0" w:color="auto"/>
              <w:bottom w:val="single" w:sz="6" w:space="0" w:color="auto"/>
              <w:right w:val="single" w:sz="6" w:space="0" w:color="auto"/>
            </w:tcBorders>
            <w:vAlign w:val="center"/>
          </w:tcPr>
          <w:p w:rsidR="0064040F" w:rsidRPr="00B308AC" w:rsidRDefault="0064040F" w:rsidP="0064040F">
            <w:pPr>
              <w:tabs>
                <w:tab w:val="left" w:pos="-284"/>
              </w:tabs>
              <w:spacing w:line="240" w:lineRule="exact"/>
              <w:jc w:val="center"/>
              <w:rPr>
                <w:sz w:val="22"/>
                <w:szCs w:val="22"/>
              </w:rPr>
            </w:pPr>
            <w:r>
              <w:rPr>
                <w:sz w:val="22"/>
                <w:szCs w:val="22"/>
              </w:rPr>
              <w:fldChar w:fldCharType="begin">
                <w:ffData>
                  <w:name w:val="Check6"/>
                  <w:enabled/>
                  <w:calcOnExit w:val="0"/>
                  <w:checkBox>
                    <w:sizeAuto/>
                    <w:default w:val="0"/>
                  </w:checkBox>
                </w:ffData>
              </w:fldChar>
            </w:r>
            <w:r>
              <w:rPr>
                <w:sz w:val="22"/>
                <w:szCs w:val="22"/>
              </w:rPr>
              <w:instrText xml:space="preserve"> FORMCHECKBOX </w:instrText>
            </w:r>
            <w:r w:rsidR="00714A6D">
              <w:rPr>
                <w:sz w:val="22"/>
                <w:szCs w:val="22"/>
              </w:rPr>
            </w:r>
            <w:r w:rsidR="00714A6D">
              <w:rPr>
                <w:sz w:val="22"/>
                <w:szCs w:val="22"/>
              </w:rPr>
              <w:fldChar w:fldCharType="separate"/>
            </w:r>
            <w:r>
              <w:rPr>
                <w:sz w:val="22"/>
                <w:szCs w:val="22"/>
              </w:rPr>
              <w:fldChar w:fldCharType="end"/>
            </w:r>
          </w:p>
        </w:tc>
      </w:tr>
      <w:tr w:rsidR="00C7533D" w:rsidRPr="00B308AC" w:rsidTr="00C66782">
        <w:trPr>
          <w:cantSplit/>
          <w:trHeight w:val="454"/>
        </w:trPr>
        <w:tc>
          <w:tcPr>
            <w:tcW w:w="4200" w:type="pct"/>
            <w:tcBorders>
              <w:top w:val="single" w:sz="6" w:space="0" w:color="auto"/>
              <w:left w:val="single" w:sz="6" w:space="0" w:color="auto"/>
              <w:bottom w:val="single" w:sz="6" w:space="0" w:color="auto"/>
              <w:right w:val="single" w:sz="6" w:space="0" w:color="auto"/>
            </w:tcBorders>
            <w:vAlign w:val="center"/>
          </w:tcPr>
          <w:p w:rsidR="00C7533D" w:rsidRPr="00C7533D" w:rsidRDefault="00C7533D" w:rsidP="0021160F">
            <w:pPr>
              <w:numPr>
                <w:ilvl w:val="0"/>
                <w:numId w:val="9"/>
              </w:numPr>
              <w:spacing w:line="240" w:lineRule="exact"/>
              <w:rPr>
                <w:b/>
                <w:sz w:val="22"/>
                <w:szCs w:val="22"/>
              </w:rPr>
            </w:pPr>
            <w:r>
              <w:rPr>
                <w:b/>
                <w:sz w:val="22"/>
              </w:rPr>
              <w:t>Annexe 5a: Mandats des partenaires — Chaque partenaire a complété et signé un mandat. Tous les mandats signés ont</w:t>
            </w:r>
            <w:r w:rsidR="00C9378A">
              <w:rPr>
                <w:b/>
                <w:sz w:val="22"/>
              </w:rPr>
              <w:t xml:space="preserve"> été</w:t>
            </w:r>
            <w:r>
              <w:rPr>
                <w:b/>
                <w:sz w:val="22"/>
              </w:rPr>
              <w:t xml:space="preserve"> </w:t>
            </w:r>
            <w:r w:rsidR="0021160F">
              <w:rPr>
                <w:b/>
                <w:sz w:val="22"/>
              </w:rPr>
              <w:t>chargés</w:t>
            </w:r>
            <w:r w:rsidR="00C9378A">
              <w:rPr>
                <w:b/>
                <w:sz w:val="22"/>
              </w:rPr>
              <w:t xml:space="preserve"> sur le formulaire </w:t>
            </w:r>
            <w:r w:rsidR="00AB321F">
              <w:rPr>
                <w:b/>
                <w:sz w:val="22"/>
              </w:rPr>
              <w:t>électronique</w:t>
            </w:r>
            <w:r w:rsidR="00C9378A">
              <w:rPr>
                <w:b/>
                <w:sz w:val="22"/>
              </w:rPr>
              <w:t xml:space="preserve"> </w:t>
            </w:r>
            <w:r w:rsidR="0021160F">
              <w:rPr>
                <w:b/>
                <w:sz w:val="22"/>
              </w:rPr>
              <w:t>sous la forme d'un</w:t>
            </w:r>
            <w:r w:rsidR="00C9378A">
              <w:rPr>
                <w:b/>
                <w:sz w:val="22"/>
              </w:rPr>
              <w:t xml:space="preserve"> fichier </w:t>
            </w:r>
            <w:proofErr w:type="spellStart"/>
            <w:r w:rsidR="00C9378A">
              <w:rPr>
                <w:b/>
                <w:sz w:val="22"/>
              </w:rPr>
              <w:t>pdf</w:t>
            </w:r>
            <w:proofErr w:type="spellEnd"/>
            <w:r w:rsidR="00C9378A">
              <w:rPr>
                <w:b/>
                <w:sz w:val="22"/>
              </w:rPr>
              <w:t xml:space="preserve">. </w:t>
            </w:r>
          </w:p>
        </w:tc>
        <w:tc>
          <w:tcPr>
            <w:tcW w:w="400" w:type="pct"/>
            <w:tcBorders>
              <w:top w:val="single" w:sz="6" w:space="0" w:color="auto"/>
              <w:left w:val="single" w:sz="6" w:space="0" w:color="auto"/>
              <w:bottom w:val="single" w:sz="6" w:space="0" w:color="auto"/>
              <w:right w:val="single" w:sz="6" w:space="0" w:color="auto"/>
            </w:tcBorders>
            <w:vAlign w:val="center"/>
          </w:tcPr>
          <w:p w:rsidR="00C7533D" w:rsidRPr="00B308AC" w:rsidRDefault="00C7533D" w:rsidP="00C7533D">
            <w:pPr>
              <w:tabs>
                <w:tab w:val="left" w:pos="-284"/>
              </w:tabs>
              <w:spacing w:line="240" w:lineRule="exact"/>
              <w:jc w:val="center"/>
              <w:rPr>
                <w:sz w:val="22"/>
                <w:szCs w:val="22"/>
              </w:rPr>
            </w:pPr>
            <w:r>
              <w:rPr>
                <w:sz w:val="22"/>
                <w:szCs w:val="22"/>
              </w:rPr>
              <w:fldChar w:fldCharType="begin">
                <w:ffData>
                  <w:name w:val="Check6"/>
                  <w:enabled/>
                  <w:calcOnExit w:val="0"/>
                  <w:checkBox>
                    <w:sizeAuto/>
                    <w:default w:val="0"/>
                  </w:checkBox>
                </w:ffData>
              </w:fldChar>
            </w:r>
            <w:r>
              <w:rPr>
                <w:sz w:val="22"/>
                <w:szCs w:val="22"/>
              </w:rPr>
              <w:instrText xml:space="preserve"> FORMCHECKBOX </w:instrText>
            </w:r>
            <w:r w:rsidR="00714A6D">
              <w:rPr>
                <w:sz w:val="22"/>
                <w:szCs w:val="22"/>
              </w:rPr>
            </w:r>
            <w:r w:rsidR="00714A6D">
              <w:rPr>
                <w:sz w:val="22"/>
                <w:szCs w:val="22"/>
              </w:rPr>
              <w:fldChar w:fldCharType="separate"/>
            </w:r>
            <w:r>
              <w:rPr>
                <w:sz w:val="22"/>
                <w:szCs w:val="22"/>
              </w:rPr>
              <w:fldChar w:fldCharType="end"/>
            </w:r>
          </w:p>
        </w:tc>
        <w:tc>
          <w:tcPr>
            <w:tcW w:w="400" w:type="pct"/>
            <w:tcBorders>
              <w:top w:val="single" w:sz="6" w:space="0" w:color="auto"/>
              <w:left w:val="single" w:sz="6" w:space="0" w:color="auto"/>
              <w:bottom w:val="single" w:sz="6" w:space="0" w:color="auto"/>
              <w:right w:val="single" w:sz="6" w:space="0" w:color="auto"/>
            </w:tcBorders>
            <w:vAlign w:val="center"/>
          </w:tcPr>
          <w:p w:rsidR="00C7533D" w:rsidRPr="00B308AC" w:rsidRDefault="00C7533D" w:rsidP="00C7533D">
            <w:pPr>
              <w:tabs>
                <w:tab w:val="left" w:pos="-284"/>
              </w:tabs>
              <w:spacing w:line="240" w:lineRule="exact"/>
              <w:jc w:val="center"/>
              <w:rPr>
                <w:sz w:val="22"/>
                <w:szCs w:val="22"/>
              </w:rPr>
            </w:pPr>
            <w:r>
              <w:rPr>
                <w:sz w:val="22"/>
                <w:szCs w:val="22"/>
              </w:rPr>
              <w:fldChar w:fldCharType="begin">
                <w:ffData>
                  <w:name w:val="Check6"/>
                  <w:enabled/>
                  <w:calcOnExit w:val="0"/>
                  <w:checkBox>
                    <w:sizeAuto/>
                    <w:default w:val="0"/>
                  </w:checkBox>
                </w:ffData>
              </w:fldChar>
            </w:r>
            <w:r>
              <w:rPr>
                <w:sz w:val="22"/>
                <w:szCs w:val="22"/>
              </w:rPr>
              <w:instrText xml:space="preserve"> FORMCHECKBOX </w:instrText>
            </w:r>
            <w:r w:rsidR="00714A6D">
              <w:rPr>
                <w:sz w:val="22"/>
                <w:szCs w:val="22"/>
              </w:rPr>
            </w:r>
            <w:r w:rsidR="00714A6D">
              <w:rPr>
                <w:sz w:val="22"/>
                <w:szCs w:val="22"/>
              </w:rPr>
              <w:fldChar w:fldCharType="separate"/>
            </w:r>
            <w:r>
              <w:rPr>
                <w:sz w:val="22"/>
                <w:szCs w:val="22"/>
              </w:rPr>
              <w:fldChar w:fldCharType="end"/>
            </w:r>
          </w:p>
        </w:tc>
      </w:tr>
      <w:tr w:rsidR="00C7533D" w:rsidRPr="00B308AC" w:rsidTr="00C66782">
        <w:trPr>
          <w:cantSplit/>
          <w:trHeight w:val="454"/>
        </w:trPr>
        <w:tc>
          <w:tcPr>
            <w:tcW w:w="4200" w:type="pct"/>
            <w:tcBorders>
              <w:top w:val="single" w:sz="6" w:space="0" w:color="auto"/>
              <w:left w:val="single" w:sz="6" w:space="0" w:color="auto"/>
              <w:bottom w:val="single" w:sz="6" w:space="0" w:color="auto"/>
              <w:right w:val="single" w:sz="6" w:space="0" w:color="auto"/>
            </w:tcBorders>
            <w:vAlign w:val="center"/>
          </w:tcPr>
          <w:p w:rsidR="00C7533D" w:rsidRPr="00C7533D" w:rsidRDefault="00C7533D" w:rsidP="0021160F">
            <w:pPr>
              <w:numPr>
                <w:ilvl w:val="0"/>
                <w:numId w:val="9"/>
              </w:numPr>
              <w:tabs>
                <w:tab w:val="num" w:pos="0"/>
                <w:tab w:val="left" w:pos="360"/>
              </w:tabs>
              <w:spacing w:line="240" w:lineRule="exact"/>
              <w:rPr>
                <w:b/>
                <w:sz w:val="22"/>
                <w:szCs w:val="22"/>
              </w:rPr>
            </w:pPr>
            <w:r>
              <w:rPr>
                <w:b/>
                <w:sz w:val="22"/>
              </w:rPr>
              <w:t xml:space="preserve">Annexe 5b: Mandat du partenaire technique de l'UE — Le partenaire technique de l'UE a complété et signé un mandat. Le mandat signé </w:t>
            </w:r>
            <w:r w:rsidR="00AB321F">
              <w:rPr>
                <w:b/>
                <w:sz w:val="22"/>
              </w:rPr>
              <w:t xml:space="preserve">a été </w:t>
            </w:r>
            <w:r w:rsidR="0021160F">
              <w:rPr>
                <w:b/>
                <w:sz w:val="22"/>
              </w:rPr>
              <w:t>chargé</w:t>
            </w:r>
            <w:r w:rsidR="00AB321F">
              <w:rPr>
                <w:b/>
                <w:sz w:val="22"/>
              </w:rPr>
              <w:t xml:space="preserve"> sur le formulaire électronique</w:t>
            </w:r>
            <w:r>
              <w:rPr>
                <w:b/>
                <w:sz w:val="22"/>
              </w:rPr>
              <w:t>.</w:t>
            </w:r>
          </w:p>
        </w:tc>
        <w:tc>
          <w:tcPr>
            <w:tcW w:w="400" w:type="pct"/>
            <w:tcBorders>
              <w:top w:val="single" w:sz="6" w:space="0" w:color="auto"/>
              <w:left w:val="single" w:sz="6" w:space="0" w:color="auto"/>
              <w:bottom w:val="single" w:sz="6" w:space="0" w:color="auto"/>
              <w:right w:val="single" w:sz="6" w:space="0" w:color="auto"/>
            </w:tcBorders>
            <w:vAlign w:val="center"/>
          </w:tcPr>
          <w:p w:rsidR="00C7533D" w:rsidRPr="00B308AC" w:rsidRDefault="00C7533D" w:rsidP="00C7533D">
            <w:pPr>
              <w:tabs>
                <w:tab w:val="left" w:pos="-284"/>
              </w:tabs>
              <w:spacing w:line="240" w:lineRule="exact"/>
              <w:jc w:val="center"/>
              <w:rPr>
                <w:sz w:val="22"/>
                <w:szCs w:val="22"/>
              </w:rPr>
            </w:pPr>
            <w:r>
              <w:rPr>
                <w:sz w:val="22"/>
                <w:szCs w:val="22"/>
              </w:rPr>
              <w:fldChar w:fldCharType="begin">
                <w:ffData>
                  <w:name w:val="Check6"/>
                  <w:enabled/>
                  <w:calcOnExit w:val="0"/>
                  <w:checkBox>
                    <w:sizeAuto/>
                    <w:default w:val="0"/>
                  </w:checkBox>
                </w:ffData>
              </w:fldChar>
            </w:r>
            <w:r>
              <w:rPr>
                <w:sz w:val="22"/>
                <w:szCs w:val="22"/>
              </w:rPr>
              <w:instrText xml:space="preserve"> FORMCHECKBOX </w:instrText>
            </w:r>
            <w:r w:rsidR="00714A6D">
              <w:rPr>
                <w:sz w:val="22"/>
                <w:szCs w:val="22"/>
              </w:rPr>
            </w:r>
            <w:r w:rsidR="00714A6D">
              <w:rPr>
                <w:sz w:val="22"/>
                <w:szCs w:val="22"/>
              </w:rPr>
              <w:fldChar w:fldCharType="separate"/>
            </w:r>
            <w:r>
              <w:rPr>
                <w:sz w:val="22"/>
                <w:szCs w:val="22"/>
              </w:rPr>
              <w:fldChar w:fldCharType="end"/>
            </w:r>
          </w:p>
        </w:tc>
        <w:tc>
          <w:tcPr>
            <w:tcW w:w="400" w:type="pct"/>
            <w:tcBorders>
              <w:top w:val="single" w:sz="6" w:space="0" w:color="auto"/>
              <w:left w:val="single" w:sz="6" w:space="0" w:color="auto"/>
              <w:bottom w:val="single" w:sz="6" w:space="0" w:color="auto"/>
              <w:right w:val="single" w:sz="6" w:space="0" w:color="auto"/>
            </w:tcBorders>
            <w:vAlign w:val="center"/>
          </w:tcPr>
          <w:p w:rsidR="00C7533D" w:rsidRPr="00B308AC" w:rsidRDefault="00C7533D" w:rsidP="00C7533D">
            <w:pPr>
              <w:tabs>
                <w:tab w:val="left" w:pos="-284"/>
              </w:tabs>
              <w:spacing w:line="240" w:lineRule="exact"/>
              <w:jc w:val="center"/>
              <w:rPr>
                <w:sz w:val="22"/>
                <w:szCs w:val="22"/>
              </w:rPr>
            </w:pPr>
            <w:r>
              <w:rPr>
                <w:sz w:val="22"/>
                <w:szCs w:val="22"/>
              </w:rPr>
              <w:fldChar w:fldCharType="begin">
                <w:ffData>
                  <w:name w:val="Check6"/>
                  <w:enabled/>
                  <w:calcOnExit w:val="0"/>
                  <w:checkBox>
                    <w:sizeAuto/>
                    <w:default w:val="0"/>
                  </w:checkBox>
                </w:ffData>
              </w:fldChar>
            </w:r>
            <w:r>
              <w:rPr>
                <w:sz w:val="22"/>
                <w:szCs w:val="22"/>
              </w:rPr>
              <w:instrText xml:space="preserve"> FORMCHECKBOX </w:instrText>
            </w:r>
            <w:r w:rsidR="00714A6D">
              <w:rPr>
                <w:sz w:val="22"/>
                <w:szCs w:val="22"/>
              </w:rPr>
            </w:r>
            <w:r w:rsidR="00714A6D">
              <w:rPr>
                <w:sz w:val="22"/>
                <w:szCs w:val="22"/>
              </w:rPr>
              <w:fldChar w:fldCharType="separate"/>
            </w:r>
            <w:r>
              <w:rPr>
                <w:sz w:val="22"/>
                <w:szCs w:val="22"/>
              </w:rPr>
              <w:fldChar w:fldCharType="end"/>
            </w:r>
          </w:p>
        </w:tc>
      </w:tr>
      <w:tr w:rsidR="00C7533D" w:rsidRPr="00B308AC" w:rsidTr="0093065C">
        <w:trPr>
          <w:cantSplit/>
          <w:trHeight w:val="587"/>
        </w:trPr>
        <w:tc>
          <w:tcPr>
            <w:tcW w:w="4200" w:type="pct"/>
            <w:tcBorders>
              <w:top w:val="single" w:sz="6" w:space="0" w:color="auto"/>
              <w:left w:val="single" w:sz="6" w:space="0" w:color="auto"/>
              <w:bottom w:val="single" w:sz="6" w:space="0" w:color="auto"/>
              <w:right w:val="single" w:sz="6" w:space="0" w:color="auto"/>
            </w:tcBorders>
            <w:vAlign w:val="center"/>
          </w:tcPr>
          <w:p w:rsidR="00C7533D" w:rsidRPr="00C7533D" w:rsidRDefault="00FA5C48" w:rsidP="00E0493D">
            <w:pPr>
              <w:numPr>
                <w:ilvl w:val="0"/>
                <w:numId w:val="9"/>
              </w:numPr>
              <w:tabs>
                <w:tab w:val="num" w:pos="0"/>
                <w:tab w:val="left" w:pos="360"/>
              </w:tabs>
              <w:spacing w:line="240" w:lineRule="exact"/>
              <w:rPr>
                <w:b/>
                <w:sz w:val="22"/>
                <w:szCs w:val="22"/>
              </w:rPr>
            </w:pPr>
            <w:r>
              <w:rPr>
                <w:b/>
                <w:sz w:val="22"/>
              </w:rPr>
              <w:t xml:space="preserve">Annexe 6: Le </w:t>
            </w:r>
            <w:r w:rsidR="00E253D9">
              <w:rPr>
                <w:b/>
                <w:sz w:val="22"/>
              </w:rPr>
              <w:t xml:space="preserve">formulaire d'entité légale </w:t>
            </w:r>
            <w:r w:rsidR="0021160F">
              <w:rPr>
                <w:b/>
                <w:sz w:val="22"/>
              </w:rPr>
              <w:t xml:space="preserve">de </w:t>
            </w:r>
            <w:r w:rsidR="00AB321F">
              <w:rPr>
                <w:b/>
                <w:sz w:val="22"/>
              </w:rPr>
              <w:t>l’</w:t>
            </w:r>
            <w:r>
              <w:rPr>
                <w:b/>
                <w:sz w:val="22"/>
              </w:rPr>
              <w:t xml:space="preserve">établissement d'enseignement supérieur (EES) </w:t>
            </w:r>
            <w:r w:rsidR="0021160F">
              <w:rPr>
                <w:b/>
                <w:sz w:val="22"/>
              </w:rPr>
              <w:t>candidat</w:t>
            </w:r>
            <w:r w:rsidR="00E0493D">
              <w:rPr>
                <w:b/>
                <w:sz w:val="22"/>
              </w:rPr>
              <w:t xml:space="preserve"> principal </w:t>
            </w:r>
            <w:r w:rsidR="0021160F">
              <w:rPr>
                <w:b/>
                <w:sz w:val="22"/>
              </w:rPr>
              <w:t>(</w:t>
            </w:r>
            <w:r w:rsidR="00AB321F">
              <w:rPr>
                <w:b/>
                <w:sz w:val="22"/>
              </w:rPr>
              <w:t>seulement</w:t>
            </w:r>
            <w:r w:rsidR="0021160F">
              <w:rPr>
                <w:b/>
                <w:sz w:val="22"/>
              </w:rPr>
              <w:t>)</w:t>
            </w:r>
            <w:r w:rsidR="00AB321F">
              <w:rPr>
                <w:b/>
                <w:sz w:val="22"/>
              </w:rPr>
              <w:t xml:space="preserve"> </w:t>
            </w:r>
            <w:r>
              <w:rPr>
                <w:b/>
                <w:sz w:val="22"/>
              </w:rPr>
              <w:t xml:space="preserve">a été complété et </w:t>
            </w:r>
            <w:r w:rsidR="0021160F">
              <w:rPr>
                <w:b/>
                <w:sz w:val="22"/>
              </w:rPr>
              <w:t>chargé</w:t>
            </w:r>
            <w:r w:rsidR="00AB321F">
              <w:rPr>
                <w:b/>
                <w:sz w:val="22"/>
              </w:rPr>
              <w:t xml:space="preserve"> sur le formulaire </w:t>
            </w:r>
            <w:r w:rsidR="004D3004">
              <w:rPr>
                <w:b/>
                <w:sz w:val="22"/>
              </w:rPr>
              <w:t>électronique</w:t>
            </w:r>
            <w:r>
              <w:rPr>
                <w:b/>
                <w:sz w:val="22"/>
              </w:rPr>
              <w:t>.</w:t>
            </w:r>
          </w:p>
        </w:tc>
        <w:tc>
          <w:tcPr>
            <w:tcW w:w="400" w:type="pct"/>
            <w:tcBorders>
              <w:top w:val="single" w:sz="6" w:space="0" w:color="auto"/>
              <w:left w:val="single" w:sz="6" w:space="0" w:color="auto"/>
              <w:bottom w:val="single" w:sz="6" w:space="0" w:color="auto"/>
              <w:right w:val="single" w:sz="6" w:space="0" w:color="auto"/>
            </w:tcBorders>
            <w:vAlign w:val="center"/>
          </w:tcPr>
          <w:p w:rsidR="00C7533D" w:rsidRPr="00B308AC" w:rsidRDefault="00C7533D" w:rsidP="00C7533D">
            <w:pPr>
              <w:tabs>
                <w:tab w:val="left" w:pos="-284"/>
              </w:tabs>
              <w:spacing w:line="240" w:lineRule="exact"/>
              <w:jc w:val="center"/>
              <w:rPr>
                <w:sz w:val="22"/>
                <w:szCs w:val="22"/>
              </w:rPr>
            </w:pPr>
            <w:r>
              <w:rPr>
                <w:sz w:val="22"/>
                <w:szCs w:val="22"/>
              </w:rPr>
              <w:fldChar w:fldCharType="begin">
                <w:ffData>
                  <w:name w:val="Check6"/>
                  <w:enabled/>
                  <w:calcOnExit w:val="0"/>
                  <w:checkBox>
                    <w:sizeAuto/>
                    <w:default w:val="0"/>
                  </w:checkBox>
                </w:ffData>
              </w:fldChar>
            </w:r>
            <w:r>
              <w:rPr>
                <w:sz w:val="22"/>
                <w:szCs w:val="22"/>
              </w:rPr>
              <w:instrText xml:space="preserve"> FORMCHECKBOX </w:instrText>
            </w:r>
            <w:r w:rsidR="00714A6D">
              <w:rPr>
                <w:sz w:val="22"/>
                <w:szCs w:val="22"/>
              </w:rPr>
            </w:r>
            <w:r w:rsidR="00714A6D">
              <w:rPr>
                <w:sz w:val="22"/>
                <w:szCs w:val="22"/>
              </w:rPr>
              <w:fldChar w:fldCharType="separate"/>
            </w:r>
            <w:r>
              <w:rPr>
                <w:sz w:val="22"/>
                <w:szCs w:val="22"/>
              </w:rPr>
              <w:fldChar w:fldCharType="end"/>
            </w:r>
          </w:p>
        </w:tc>
        <w:tc>
          <w:tcPr>
            <w:tcW w:w="400" w:type="pct"/>
            <w:tcBorders>
              <w:top w:val="single" w:sz="6" w:space="0" w:color="auto"/>
              <w:left w:val="single" w:sz="6" w:space="0" w:color="auto"/>
              <w:bottom w:val="single" w:sz="6" w:space="0" w:color="auto"/>
              <w:right w:val="single" w:sz="6" w:space="0" w:color="auto"/>
            </w:tcBorders>
            <w:vAlign w:val="center"/>
          </w:tcPr>
          <w:p w:rsidR="00C7533D" w:rsidRPr="00B308AC" w:rsidRDefault="00C7533D" w:rsidP="00C7533D">
            <w:pPr>
              <w:tabs>
                <w:tab w:val="left" w:pos="-284"/>
              </w:tabs>
              <w:spacing w:line="240" w:lineRule="exact"/>
              <w:jc w:val="center"/>
              <w:rPr>
                <w:sz w:val="22"/>
                <w:szCs w:val="22"/>
              </w:rPr>
            </w:pPr>
            <w:r>
              <w:rPr>
                <w:sz w:val="22"/>
                <w:szCs w:val="22"/>
              </w:rPr>
              <w:fldChar w:fldCharType="begin">
                <w:ffData>
                  <w:name w:val="Check6"/>
                  <w:enabled/>
                  <w:calcOnExit w:val="0"/>
                  <w:checkBox>
                    <w:sizeAuto/>
                    <w:default w:val="0"/>
                  </w:checkBox>
                </w:ffData>
              </w:fldChar>
            </w:r>
            <w:r>
              <w:rPr>
                <w:sz w:val="22"/>
                <w:szCs w:val="22"/>
              </w:rPr>
              <w:instrText xml:space="preserve"> FORMCHECKBOX </w:instrText>
            </w:r>
            <w:r w:rsidR="00714A6D">
              <w:rPr>
                <w:sz w:val="22"/>
                <w:szCs w:val="22"/>
              </w:rPr>
            </w:r>
            <w:r w:rsidR="00714A6D">
              <w:rPr>
                <w:sz w:val="22"/>
                <w:szCs w:val="22"/>
              </w:rPr>
              <w:fldChar w:fldCharType="separate"/>
            </w:r>
            <w:r>
              <w:rPr>
                <w:sz w:val="22"/>
                <w:szCs w:val="22"/>
              </w:rPr>
              <w:fldChar w:fldCharType="end"/>
            </w:r>
          </w:p>
        </w:tc>
      </w:tr>
      <w:tr w:rsidR="00C7533D" w:rsidRPr="00B308AC" w:rsidTr="00C66782">
        <w:trPr>
          <w:cantSplit/>
          <w:trHeight w:val="561"/>
        </w:trPr>
        <w:tc>
          <w:tcPr>
            <w:tcW w:w="4200" w:type="pct"/>
            <w:tcBorders>
              <w:top w:val="single" w:sz="6" w:space="0" w:color="auto"/>
              <w:left w:val="single" w:sz="6" w:space="0" w:color="auto"/>
              <w:bottom w:val="single" w:sz="6" w:space="0" w:color="auto"/>
              <w:right w:val="single" w:sz="6" w:space="0" w:color="auto"/>
            </w:tcBorders>
            <w:vAlign w:val="center"/>
          </w:tcPr>
          <w:p w:rsidR="00C7533D" w:rsidRPr="00C7533D" w:rsidRDefault="00FA5C48" w:rsidP="00E0493D">
            <w:pPr>
              <w:numPr>
                <w:ilvl w:val="0"/>
                <w:numId w:val="9"/>
              </w:numPr>
              <w:spacing w:line="240" w:lineRule="exact"/>
              <w:rPr>
                <w:b/>
                <w:sz w:val="22"/>
                <w:szCs w:val="22"/>
              </w:rPr>
            </w:pPr>
            <w:r>
              <w:rPr>
                <w:b/>
                <w:sz w:val="22"/>
              </w:rPr>
              <w:t>Annexe 7: Le formulaire d'identification financière pour l</w:t>
            </w:r>
            <w:r w:rsidR="0021160F">
              <w:rPr>
                <w:b/>
                <w:sz w:val="22"/>
              </w:rPr>
              <w:t>'établissement d'enseignement supérieur</w:t>
            </w:r>
            <w:r>
              <w:rPr>
                <w:b/>
                <w:sz w:val="22"/>
              </w:rPr>
              <w:t xml:space="preserve"> candidat</w:t>
            </w:r>
            <w:r w:rsidR="00E0493D">
              <w:rPr>
                <w:b/>
                <w:sz w:val="22"/>
              </w:rPr>
              <w:t xml:space="preserve"> principal </w:t>
            </w:r>
            <w:r w:rsidR="0021160F">
              <w:rPr>
                <w:b/>
                <w:sz w:val="22"/>
              </w:rPr>
              <w:t>(</w:t>
            </w:r>
            <w:r>
              <w:rPr>
                <w:b/>
                <w:sz w:val="22"/>
              </w:rPr>
              <w:t>seulement</w:t>
            </w:r>
            <w:r w:rsidR="0021160F">
              <w:rPr>
                <w:b/>
                <w:sz w:val="22"/>
              </w:rPr>
              <w:t>)</w:t>
            </w:r>
            <w:r>
              <w:rPr>
                <w:b/>
                <w:sz w:val="22"/>
              </w:rPr>
              <w:t xml:space="preserve"> a été complété et </w:t>
            </w:r>
            <w:r w:rsidR="0021160F">
              <w:rPr>
                <w:b/>
                <w:sz w:val="22"/>
              </w:rPr>
              <w:t>chargé</w:t>
            </w:r>
            <w:r w:rsidR="00AB321F">
              <w:rPr>
                <w:b/>
                <w:sz w:val="22"/>
              </w:rPr>
              <w:t xml:space="preserve"> sur le formulaire électronique</w:t>
            </w:r>
            <w:r>
              <w:rPr>
                <w:b/>
                <w:sz w:val="22"/>
              </w:rPr>
              <w:t>.</w:t>
            </w:r>
          </w:p>
        </w:tc>
        <w:tc>
          <w:tcPr>
            <w:tcW w:w="400" w:type="pct"/>
            <w:tcBorders>
              <w:top w:val="single" w:sz="6" w:space="0" w:color="auto"/>
              <w:left w:val="single" w:sz="6" w:space="0" w:color="auto"/>
              <w:bottom w:val="single" w:sz="6" w:space="0" w:color="auto"/>
              <w:right w:val="single" w:sz="6" w:space="0" w:color="auto"/>
            </w:tcBorders>
            <w:vAlign w:val="center"/>
          </w:tcPr>
          <w:p w:rsidR="00C7533D" w:rsidRPr="00B308AC" w:rsidRDefault="00C7533D" w:rsidP="00C7533D">
            <w:pPr>
              <w:tabs>
                <w:tab w:val="left" w:pos="-284"/>
              </w:tabs>
              <w:spacing w:line="240" w:lineRule="exact"/>
              <w:jc w:val="center"/>
              <w:rPr>
                <w:sz w:val="22"/>
                <w:szCs w:val="22"/>
              </w:rPr>
            </w:pPr>
            <w:r>
              <w:rPr>
                <w:sz w:val="22"/>
                <w:szCs w:val="22"/>
              </w:rPr>
              <w:fldChar w:fldCharType="begin">
                <w:ffData>
                  <w:name w:val="Check6"/>
                  <w:enabled/>
                  <w:calcOnExit w:val="0"/>
                  <w:checkBox>
                    <w:sizeAuto/>
                    <w:default w:val="0"/>
                  </w:checkBox>
                </w:ffData>
              </w:fldChar>
            </w:r>
            <w:r>
              <w:rPr>
                <w:sz w:val="22"/>
                <w:szCs w:val="22"/>
              </w:rPr>
              <w:instrText xml:space="preserve"> FORMCHECKBOX </w:instrText>
            </w:r>
            <w:r w:rsidR="00714A6D">
              <w:rPr>
                <w:sz w:val="22"/>
                <w:szCs w:val="22"/>
              </w:rPr>
            </w:r>
            <w:r w:rsidR="00714A6D">
              <w:rPr>
                <w:sz w:val="22"/>
                <w:szCs w:val="22"/>
              </w:rPr>
              <w:fldChar w:fldCharType="separate"/>
            </w:r>
            <w:r>
              <w:rPr>
                <w:sz w:val="22"/>
                <w:szCs w:val="22"/>
              </w:rPr>
              <w:fldChar w:fldCharType="end"/>
            </w:r>
          </w:p>
        </w:tc>
        <w:tc>
          <w:tcPr>
            <w:tcW w:w="400" w:type="pct"/>
            <w:tcBorders>
              <w:top w:val="single" w:sz="6" w:space="0" w:color="auto"/>
              <w:left w:val="single" w:sz="6" w:space="0" w:color="auto"/>
              <w:bottom w:val="single" w:sz="6" w:space="0" w:color="auto"/>
              <w:right w:val="single" w:sz="6" w:space="0" w:color="auto"/>
            </w:tcBorders>
            <w:vAlign w:val="center"/>
          </w:tcPr>
          <w:p w:rsidR="00C7533D" w:rsidRPr="00B308AC" w:rsidRDefault="00C7533D" w:rsidP="00C7533D">
            <w:pPr>
              <w:tabs>
                <w:tab w:val="left" w:pos="-284"/>
              </w:tabs>
              <w:spacing w:line="240" w:lineRule="exact"/>
              <w:jc w:val="center"/>
              <w:rPr>
                <w:sz w:val="22"/>
                <w:szCs w:val="22"/>
              </w:rPr>
            </w:pPr>
            <w:r>
              <w:rPr>
                <w:sz w:val="22"/>
                <w:szCs w:val="22"/>
              </w:rPr>
              <w:fldChar w:fldCharType="begin">
                <w:ffData>
                  <w:name w:val="Check6"/>
                  <w:enabled/>
                  <w:calcOnExit w:val="0"/>
                  <w:checkBox>
                    <w:sizeAuto/>
                    <w:default w:val="0"/>
                  </w:checkBox>
                </w:ffData>
              </w:fldChar>
            </w:r>
            <w:r>
              <w:rPr>
                <w:sz w:val="22"/>
                <w:szCs w:val="22"/>
              </w:rPr>
              <w:instrText xml:space="preserve"> FORMCHECKBOX </w:instrText>
            </w:r>
            <w:r w:rsidR="00714A6D">
              <w:rPr>
                <w:sz w:val="22"/>
                <w:szCs w:val="22"/>
              </w:rPr>
            </w:r>
            <w:r w:rsidR="00714A6D">
              <w:rPr>
                <w:sz w:val="22"/>
                <w:szCs w:val="22"/>
              </w:rPr>
              <w:fldChar w:fldCharType="separate"/>
            </w:r>
            <w:r>
              <w:rPr>
                <w:sz w:val="22"/>
                <w:szCs w:val="22"/>
              </w:rPr>
              <w:fldChar w:fldCharType="end"/>
            </w:r>
          </w:p>
        </w:tc>
      </w:tr>
      <w:tr w:rsidR="00C7533D" w:rsidRPr="00B308AC" w:rsidTr="00BE35F0">
        <w:trPr>
          <w:cantSplit/>
          <w:trHeight w:val="454"/>
        </w:trPr>
        <w:tc>
          <w:tcPr>
            <w:tcW w:w="4200" w:type="pct"/>
            <w:tcBorders>
              <w:top w:val="single" w:sz="6" w:space="0" w:color="auto"/>
              <w:left w:val="single" w:sz="6" w:space="0" w:color="auto"/>
              <w:bottom w:val="single" w:sz="6" w:space="0" w:color="auto"/>
              <w:right w:val="single" w:sz="6" w:space="0" w:color="auto"/>
            </w:tcBorders>
            <w:vAlign w:val="center"/>
          </w:tcPr>
          <w:p w:rsidR="00C7533D" w:rsidRPr="00C7533D" w:rsidRDefault="00C7533D" w:rsidP="004D3004">
            <w:pPr>
              <w:numPr>
                <w:ilvl w:val="0"/>
                <w:numId w:val="9"/>
              </w:numPr>
              <w:tabs>
                <w:tab w:val="num" w:pos="0"/>
                <w:tab w:val="left" w:pos="360"/>
              </w:tabs>
              <w:spacing w:line="240" w:lineRule="exact"/>
              <w:rPr>
                <w:b/>
                <w:sz w:val="22"/>
                <w:szCs w:val="22"/>
              </w:rPr>
            </w:pPr>
            <w:r>
              <w:rPr>
                <w:b/>
                <w:sz w:val="22"/>
              </w:rPr>
              <w:t xml:space="preserve">Le formulaire électronique a été </w:t>
            </w:r>
            <w:r w:rsidR="004D3004">
              <w:rPr>
                <w:b/>
                <w:sz w:val="22"/>
              </w:rPr>
              <w:t>dûment</w:t>
            </w:r>
            <w:r w:rsidR="00AB321F">
              <w:rPr>
                <w:b/>
                <w:sz w:val="22"/>
              </w:rPr>
              <w:t xml:space="preserve"> </w:t>
            </w:r>
            <w:r>
              <w:rPr>
                <w:b/>
                <w:sz w:val="22"/>
              </w:rPr>
              <w:t xml:space="preserve">complété et soumis en ligne </w:t>
            </w:r>
            <w:r w:rsidR="004D3004">
              <w:rPr>
                <w:b/>
                <w:sz w:val="22"/>
              </w:rPr>
              <w:t xml:space="preserve">avec </w:t>
            </w:r>
            <w:r>
              <w:rPr>
                <w:b/>
                <w:sz w:val="22"/>
              </w:rPr>
              <w:t>toutes les annexes</w:t>
            </w:r>
            <w:r w:rsidR="004D3004">
              <w:rPr>
                <w:b/>
                <w:sz w:val="22"/>
              </w:rPr>
              <w:t xml:space="preserve"> susmentionnées en respectant la date limite fixée</w:t>
            </w:r>
          </w:p>
        </w:tc>
        <w:tc>
          <w:tcPr>
            <w:tcW w:w="400" w:type="pct"/>
            <w:tcBorders>
              <w:top w:val="single" w:sz="6" w:space="0" w:color="auto"/>
              <w:left w:val="single" w:sz="6" w:space="0" w:color="auto"/>
              <w:bottom w:val="single" w:sz="6" w:space="0" w:color="auto"/>
              <w:right w:val="single" w:sz="6" w:space="0" w:color="auto"/>
            </w:tcBorders>
            <w:vAlign w:val="center"/>
          </w:tcPr>
          <w:p w:rsidR="00C7533D" w:rsidRDefault="00C7533D" w:rsidP="00C7533D">
            <w:pPr>
              <w:tabs>
                <w:tab w:val="left" w:pos="-284"/>
              </w:tabs>
              <w:spacing w:line="240" w:lineRule="exact"/>
              <w:jc w:val="center"/>
              <w:rPr>
                <w:sz w:val="22"/>
                <w:szCs w:val="22"/>
              </w:rPr>
            </w:pPr>
            <w:r>
              <w:rPr>
                <w:sz w:val="22"/>
                <w:szCs w:val="22"/>
              </w:rPr>
              <w:fldChar w:fldCharType="begin">
                <w:ffData>
                  <w:name w:val="Check6"/>
                  <w:enabled/>
                  <w:calcOnExit w:val="0"/>
                  <w:checkBox>
                    <w:sizeAuto/>
                    <w:default w:val="0"/>
                  </w:checkBox>
                </w:ffData>
              </w:fldChar>
            </w:r>
            <w:r>
              <w:rPr>
                <w:sz w:val="22"/>
                <w:szCs w:val="22"/>
              </w:rPr>
              <w:instrText xml:space="preserve"> FORMCHECKBOX </w:instrText>
            </w:r>
            <w:r w:rsidR="00714A6D">
              <w:rPr>
                <w:sz w:val="22"/>
                <w:szCs w:val="22"/>
              </w:rPr>
            </w:r>
            <w:r w:rsidR="00714A6D">
              <w:rPr>
                <w:sz w:val="22"/>
                <w:szCs w:val="22"/>
              </w:rPr>
              <w:fldChar w:fldCharType="separate"/>
            </w:r>
            <w:r>
              <w:rPr>
                <w:sz w:val="22"/>
                <w:szCs w:val="22"/>
              </w:rPr>
              <w:fldChar w:fldCharType="end"/>
            </w:r>
          </w:p>
        </w:tc>
        <w:tc>
          <w:tcPr>
            <w:tcW w:w="400" w:type="pct"/>
            <w:tcBorders>
              <w:top w:val="single" w:sz="6" w:space="0" w:color="auto"/>
              <w:left w:val="single" w:sz="6" w:space="0" w:color="auto"/>
              <w:bottom w:val="single" w:sz="6" w:space="0" w:color="auto"/>
              <w:right w:val="single" w:sz="6" w:space="0" w:color="auto"/>
            </w:tcBorders>
            <w:vAlign w:val="center"/>
          </w:tcPr>
          <w:p w:rsidR="00C7533D" w:rsidRDefault="00C7533D" w:rsidP="00C7533D">
            <w:pPr>
              <w:tabs>
                <w:tab w:val="left" w:pos="-284"/>
              </w:tabs>
              <w:spacing w:line="240" w:lineRule="exact"/>
              <w:jc w:val="center"/>
              <w:rPr>
                <w:sz w:val="22"/>
                <w:szCs w:val="22"/>
              </w:rPr>
            </w:pPr>
            <w:r>
              <w:rPr>
                <w:sz w:val="22"/>
                <w:szCs w:val="22"/>
              </w:rPr>
              <w:fldChar w:fldCharType="begin">
                <w:ffData>
                  <w:name w:val="Check6"/>
                  <w:enabled/>
                  <w:calcOnExit w:val="0"/>
                  <w:checkBox>
                    <w:sizeAuto/>
                    <w:default w:val="0"/>
                  </w:checkBox>
                </w:ffData>
              </w:fldChar>
            </w:r>
            <w:r>
              <w:rPr>
                <w:sz w:val="22"/>
                <w:szCs w:val="22"/>
              </w:rPr>
              <w:instrText xml:space="preserve"> FORMCHECKBOX </w:instrText>
            </w:r>
            <w:r w:rsidR="00714A6D">
              <w:rPr>
                <w:sz w:val="22"/>
                <w:szCs w:val="22"/>
              </w:rPr>
            </w:r>
            <w:r w:rsidR="00714A6D">
              <w:rPr>
                <w:sz w:val="22"/>
                <w:szCs w:val="22"/>
              </w:rPr>
              <w:fldChar w:fldCharType="separate"/>
            </w:r>
            <w:r>
              <w:rPr>
                <w:sz w:val="22"/>
                <w:szCs w:val="22"/>
              </w:rPr>
              <w:fldChar w:fldCharType="end"/>
            </w:r>
          </w:p>
        </w:tc>
      </w:tr>
      <w:tr w:rsidR="00C7533D" w:rsidRPr="00B308AC" w:rsidTr="008C4EA2">
        <w:trPr>
          <w:cantSplit/>
          <w:trHeight w:val="551"/>
        </w:trPr>
        <w:tc>
          <w:tcPr>
            <w:tcW w:w="4200" w:type="pct"/>
            <w:tcBorders>
              <w:top w:val="single" w:sz="6" w:space="0" w:color="auto"/>
              <w:left w:val="single" w:sz="6" w:space="0" w:color="auto"/>
              <w:bottom w:val="single" w:sz="6" w:space="0" w:color="auto"/>
              <w:right w:val="single" w:sz="6" w:space="0" w:color="auto"/>
            </w:tcBorders>
            <w:vAlign w:val="center"/>
          </w:tcPr>
          <w:p w:rsidR="00C7533D" w:rsidRPr="00C7533D" w:rsidRDefault="00C7533D" w:rsidP="004D3004">
            <w:pPr>
              <w:numPr>
                <w:ilvl w:val="0"/>
                <w:numId w:val="9"/>
              </w:numPr>
              <w:spacing w:line="240" w:lineRule="exact"/>
              <w:rPr>
                <w:b/>
                <w:sz w:val="22"/>
                <w:szCs w:val="22"/>
              </w:rPr>
            </w:pPr>
            <w:r>
              <w:rPr>
                <w:b/>
                <w:sz w:val="22"/>
              </w:rPr>
              <w:t>La version électronique de la candidature complète (</w:t>
            </w:r>
            <w:r w:rsidR="004D3004">
              <w:rPr>
                <w:b/>
                <w:sz w:val="22"/>
              </w:rPr>
              <w:t xml:space="preserve">la version PDF du </w:t>
            </w:r>
            <w:r>
              <w:rPr>
                <w:b/>
                <w:sz w:val="22"/>
              </w:rPr>
              <w:t xml:space="preserve">formulaire électronique et </w:t>
            </w:r>
            <w:r w:rsidR="004D3004">
              <w:rPr>
                <w:b/>
                <w:sz w:val="22"/>
              </w:rPr>
              <w:t xml:space="preserve">ses </w:t>
            </w:r>
            <w:r>
              <w:rPr>
                <w:b/>
                <w:sz w:val="22"/>
              </w:rPr>
              <w:t xml:space="preserve">annexes) </w:t>
            </w:r>
            <w:r w:rsidR="004D3004">
              <w:rPr>
                <w:b/>
                <w:sz w:val="22"/>
              </w:rPr>
              <w:t xml:space="preserve">a été </w:t>
            </w:r>
            <w:r>
              <w:rPr>
                <w:b/>
                <w:sz w:val="22"/>
              </w:rPr>
              <w:t xml:space="preserve">envoyée par courrier électronique à l'adresse suivante: </w:t>
            </w:r>
            <w:hyperlink r:id="rId16" w:history="1">
              <w:r w:rsidR="00E253D9" w:rsidRPr="00346AA9">
                <w:rPr>
                  <w:rStyle w:val="Hyperlink"/>
                  <w:b/>
                  <w:sz w:val="22"/>
                  <w:szCs w:val="22"/>
                </w:rPr>
                <w:t>EACEA-IntraAfrica-IntraACP@ec.europa.eu</w:t>
              </w:r>
            </w:hyperlink>
          </w:p>
        </w:tc>
        <w:tc>
          <w:tcPr>
            <w:tcW w:w="400" w:type="pct"/>
            <w:tcBorders>
              <w:top w:val="single" w:sz="6" w:space="0" w:color="auto"/>
              <w:left w:val="single" w:sz="6" w:space="0" w:color="auto"/>
              <w:bottom w:val="single" w:sz="6" w:space="0" w:color="auto"/>
              <w:right w:val="single" w:sz="6" w:space="0" w:color="auto"/>
            </w:tcBorders>
            <w:vAlign w:val="center"/>
          </w:tcPr>
          <w:p w:rsidR="00C7533D" w:rsidRDefault="00C7533D" w:rsidP="00C7533D">
            <w:pPr>
              <w:tabs>
                <w:tab w:val="left" w:pos="-284"/>
              </w:tabs>
              <w:spacing w:line="240" w:lineRule="exact"/>
              <w:jc w:val="center"/>
              <w:rPr>
                <w:sz w:val="22"/>
                <w:szCs w:val="22"/>
              </w:rPr>
            </w:pPr>
            <w:r>
              <w:rPr>
                <w:sz w:val="22"/>
                <w:szCs w:val="22"/>
              </w:rPr>
              <w:fldChar w:fldCharType="begin">
                <w:ffData>
                  <w:name w:val="Check6"/>
                  <w:enabled/>
                  <w:calcOnExit w:val="0"/>
                  <w:checkBox>
                    <w:sizeAuto/>
                    <w:default w:val="0"/>
                  </w:checkBox>
                </w:ffData>
              </w:fldChar>
            </w:r>
            <w:r>
              <w:rPr>
                <w:sz w:val="22"/>
                <w:szCs w:val="22"/>
              </w:rPr>
              <w:instrText xml:space="preserve"> FORMCHECKBOX </w:instrText>
            </w:r>
            <w:r w:rsidR="00714A6D">
              <w:rPr>
                <w:sz w:val="22"/>
                <w:szCs w:val="22"/>
              </w:rPr>
            </w:r>
            <w:r w:rsidR="00714A6D">
              <w:rPr>
                <w:sz w:val="22"/>
                <w:szCs w:val="22"/>
              </w:rPr>
              <w:fldChar w:fldCharType="separate"/>
            </w:r>
            <w:r>
              <w:rPr>
                <w:sz w:val="22"/>
                <w:szCs w:val="22"/>
              </w:rPr>
              <w:fldChar w:fldCharType="end"/>
            </w:r>
          </w:p>
        </w:tc>
        <w:tc>
          <w:tcPr>
            <w:tcW w:w="400" w:type="pct"/>
            <w:tcBorders>
              <w:top w:val="single" w:sz="6" w:space="0" w:color="auto"/>
              <w:left w:val="single" w:sz="6" w:space="0" w:color="auto"/>
              <w:bottom w:val="single" w:sz="6" w:space="0" w:color="auto"/>
              <w:right w:val="single" w:sz="6" w:space="0" w:color="auto"/>
            </w:tcBorders>
            <w:vAlign w:val="center"/>
          </w:tcPr>
          <w:p w:rsidR="00C7533D" w:rsidRDefault="00C7533D" w:rsidP="00C7533D">
            <w:pPr>
              <w:tabs>
                <w:tab w:val="left" w:pos="-284"/>
              </w:tabs>
              <w:spacing w:line="240" w:lineRule="exact"/>
              <w:jc w:val="center"/>
              <w:rPr>
                <w:sz w:val="22"/>
                <w:szCs w:val="22"/>
              </w:rPr>
            </w:pPr>
            <w:r>
              <w:rPr>
                <w:sz w:val="22"/>
                <w:szCs w:val="22"/>
              </w:rPr>
              <w:fldChar w:fldCharType="begin">
                <w:ffData>
                  <w:name w:val="Check6"/>
                  <w:enabled/>
                  <w:calcOnExit w:val="0"/>
                  <w:checkBox>
                    <w:sizeAuto/>
                    <w:default w:val="0"/>
                  </w:checkBox>
                </w:ffData>
              </w:fldChar>
            </w:r>
            <w:r>
              <w:rPr>
                <w:sz w:val="22"/>
                <w:szCs w:val="22"/>
              </w:rPr>
              <w:instrText xml:space="preserve"> FORMCHECKBOX </w:instrText>
            </w:r>
            <w:r w:rsidR="00714A6D">
              <w:rPr>
                <w:sz w:val="22"/>
                <w:szCs w:val="22"/>
              </w:rPr>
            </w:r>
            <w:r w:rsidR="00714A6D">
              <w:rPr>
                <w:sz w:val="22"/>
                <w:szCs w:val="22"/>
              </w:rPr>
              <w:fldChar w:fldCharType="separate"/>
            </w:r>
            <w:r>
              <w:rPr>
                <w:sz w:val="22"/>
                <w:szCs w:val="22"/>
              </w:rPr>
              <w:fldChar w:fldCharType="end"/>
            </w:r>
          </w:p>
        </w:tc>
      </w:tr>
    </w:tbl>
    <w:p w:rsidR="00B57EB1" w:rsidRDefault="00B57EB1" w:rsidP="002C0F67">
      <w:pPr>
        <w:rPr>
          <w:sz w:val="22"/>
          <w:szCs w:val="22"/>
        </w:rPr>
      </w:pPr>
    </w:p>
    <w:sectPr w:rsidR="00B57EB1" w:rsidSect="002C0F67">
      <w:pgSz w:w="16840" w:h="11907" w:orient="landscape" w:code="9"/>
      <w:pgMar w:top="964" w:right="567" w:bottom="425" w:left="85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6C0" w:rsidRDefault="009346C0">
      <w:r>
        <w:separator/>
      </w:r>
    </w:p>
  </w:endnote>
  <w:endnote w:type="continuationSeparator" w:id="0">
    <w:p w:rsidR="009346C0" w:rsidRDefault="00934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I Helvetica Oblique">
    <w:altName w:val="Calibri"/>
    <w:panose1 w:val="00000000000000000000"/>
    <w:charset w:val="4D"/>
    <w:family w:val="auto"/>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2B5" w:rsidRDefault="00CD02B5" w:rsidP="000243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rsidR="00CD02B5" w:rsidRDefault="00CD02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2B5" w:rsidRDefault="00CD02B5" w:rsidP="005A6DA7">
    <w:pPr>
      <w:pStyle w:val="Header"/>
      <w:ind w:right="360"/>
      <w:jc w:val="left"/>
      <w:rPr>
        <w:b w:val="0"/>
        <w:i/>
        <w:caps w:val="0"/>
        <w:sz w:val="20"/>
        <w:szCs w:val="20"/>
      </w:rPr>
    </w:pPr>
  </w:p>
  <w:p w:rsidR="00CD02B5" w:rsidRDefault="00CD02B5" w:rsidP="005A6DA7">
    <w:pPr>
      <w:pStyle w:val="Header"/>
      <w:ind w:right="360"/>
      <w:rPr>
        <w:b w:val="0"/>
        <w:i/>
        <w:caps w:val="0"/>
        <w:sz w:val="20"/>
        <w:szCs w:val="20"/>
      </w:rPr>
    </w:pPr>
  </w:p>
  <w:p w:rsidR="00CD02B5" w:rsidRPr="00252BA5" w:rsidRDefault="00CD02B5" w:rsidP="00252BA5">
    <w:pPr>
      <w:pStyle w:val="Header"/>
      <w:ind w:right="360"/>
      <w:rPr>
        <w:caps w:val="0"/>
        <w:sz w:val="20"/>
        <w:szCs w:val="20"/>
      </w:rPr>
    </w:pPr>
    <w:r>
      <w:rPr>
        <w:caps w:val="0"/>
        <w:sz w:val="20"/>
      </w:rPr>
      <w:t xml:space="preserve">Titre du projet/ACRONYME </w:t>
    </w:r>
    <w:r>
      <w:rPr>
        <w:caps w:val="0"/>
        <w:sz w:val="20"/>
        <w:szCs w:val="20"/>
      </w:rPr>
      <w:fldChar w:fldCharType="begin"/>
    </w:r>
    <w:r>
      <w:rPr>
        <w:caps w:val="0"/>
        <w:sz w:val="20"/>
        <w:szCs w:val="20"/>
      </w:rPr>
      <w:instrText xml:space="preserve"> STYLEREF  Header </w:instrText>
    </w:r>
    <w:r>
      <w:rPr>
        <w:caps w:val="0"/>
        <w:sz w:val="20"/>
        <w:szCs w:val="20"/>
      </w:rPr>
      <w:fldChar w:fldCharType="end"/>
    </w:r>
  </w:p>
  <w:p w:rsidR="00CD02B5" w:rsidRPr="001A3893" w:rsidRDefault="00CD02B5" w:rsidP="006B5E17">
    <w:pPr>
      <w:pStyle w:val="Header"/>
      <w:ind w:right="360"/>
      <w:rPr>
        <w:b w:val="0"/>
        <w:i/>
        <w:caps w:val="0"/>
        <w:sz w:val="20"/>
        <w:szCs w:val="20"/>
      </w:rPr>
    </w:pPr>
    <w:r>
      <w:rPr>
        <w:rStyle w:val="PageNumber"/>
        <w:b w:val="0"/>
        <w:sz w:val="20"/>
      </w:rPr>
      <w:t xml:space="preserve">- </w:t>
    </w:r>
    <w:r w:rsidRPr="005A6DA7">
      <w:rPr>
        <w:rStyle w:val="PageNumber"/>
        <w:b w:val="0"/>
        <w:sz w:val="20"/>
        <w:szCs w:val="20"/>
      </w:rPr>
      <w:fldChar w:fldCharType="begin"/>
    </w:r>
    <w:r w:rsidRPr="005A6DA7">
      <w:rPr>
        <w:rStyle w:val="PageNumber"/>
        <w:b w:val="0"/>
        <w:sz w:val="20"/>
        <w:szCs w:val="20"/>
      </w:rPr>
      <w:instrText xml:space="preserve"> PAGE </w:instrText>
    </w:r>
    <w:r w:rsidRPr="005A6DA7">
      <w:rPr>
        <w:rStyle w:val="PageNumber"/>
        <w:b w:val="0"/>
        <w:sz w:val="20"/>
        <w:szCs w:val="20"/>
      </w:rPr>
      <w:fldChar w:fldCharType="separate"/>
    </w:r>
    <w:r w:rsidR="00714A6D">
      <w:rPr>
        <w:rStyle w:val="PageNumber"/>
        <w:b w:val="0"/>
        <w:noProof/>
        <w:sz w:val="20"/>
        <w:szCs w:val="20"/>
      </w:rPr>
      <w:t>11</w:t>
    </w:r>
    <w:r w:rsidRPr="005A6DA7">
      <w:rPr>
        <w:rStyle w:val="PageNumber"/>
        <w:b w:val="0"/>
        <w:sz w:val="20"/>
        <w:szCs w:val="20"/>
      </w:rPr>
      <w:fldChar w:fldCharType="end"/>
    </w:r>
    <w:r>
      <w:rPr>
        <w:rStyle w:val="PageNumber"/>
        <w:b w:val="0"/>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2B5" w:rsidRDefault="00CD02B5" w:rsidP="00DE7B2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6C0" w:rsidRDefault="009346C0">
      <w:r>
        <w:separator/>
      </w:r>
    </w:p>
  </w:footnote>
  <w:footnote w:type="continuationSeparator" w:id="0">
    <w:p w:rsidR="009346C0" w:rsidRDefault="009346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2B5" w:rsidRPr="0031324D" w:rsidRDefault="00CD02B5">
    <w:pPr>
      <w:pStyle w:val="Header"/>
      <w:framePr w:wrap="auto" w:vAnchor="text" w:hAnchor="margin" w:xAlign="right" w:y="1"/>
      <w:rPr>
        <w:rStyle w:val="PageNumber"/>
      </w:rPr>
    </w:pPr>
  </w:p>
  <w:p w:rsidR="00CD02B5" w:rsidRPr="00693F51" w:rsidRDefault="00CD02B5" w:rsidP="00031098">
    <w:pPr>
      <w:pStyle w:val="Header"/>
      <w:ind w:right="36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2B5" w:rsidRDefault="00CD02B5">
    <w:pPr>
      <w:pStyle w:val="Header"/>
    </w:pPr>
  </w:p>
  <w:p w:rsidR="00CD02B5" w:rsidRDefault="00CD02B5" w:rsidP="0034493A">
    <w:pPr>
      <w:jc w:val="center"/>
      <w:outlineLvl w:val="0"/>
      <w:rPr>
        <w:b/>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2B5" w:rsidRPr="0031324D" w:rsidRDefault="00CD02B5">
    <w:pPr>
      <w:pStyle w:val="Header"/>
      <w:framePr w:wrap="auto" w:vAnchor="text" w:hAnchor="margin" w:xAlign="right" w:y="1"/>
      <w:rPr>
        <w:rStyle w:val="PageNumber"/>
      </w:rPr>
    </w:pPr>
  </w:p>
  <w:p w:rsidR="00CD02B5" w:rsidRPr="001A3893" w:rsidRDefault="00CD02B5" w:rsidP="00252BA5">
    <w:pPr>
      <w:pStyle w:val="Header"/>
      <w:tabs>
        <w:tab w:val="left" w:pos="780"/>
      </w:tabs>
      <w:ind w:right="360"/>
    </w:pPr>
    <w:r>
      <w:rPr>
        <w:b w:val="0"/>
        <w:i/>
        <w:caps w:val="0"/>
        <w:sz w:val="20"/>
      </w:rPr>
      <w:t xml:space="preserve">Programme de mobilité universitaire </w:t>
    </w:r>
    <w:r w:rsidR="001B27D4">
      <w:rPr>
        <w:b w:val="0"/>
        <w:i/>
        <w:caps w:val="0"/>
        <w:sz w:val="20"/>
      </w:rPr>
      <w:t>I</w:t>
    </w:r>
    <w:r>
      <w:rPr>
        <w:b w:val="0"/>
        <w:i/>
        <w:caps w:val="0"/>
        <w:sz w:val="20"/>
      </w:rPr>
      <w:t>ntra-</w:t>
    </w:r>
    <w:r w:rsidR="001B27D4">
      <w:rPr>
        <w:b w:val="0"/>
        <w:i/>
        <w:caps w:val="0"/>
        <w:sz w:val="20"/>
      </w:rPr>
      <w:t>Afrique</w:t>
    </w:r>
    <w:r>
      <w:rPr>
        <w:caps w:val="0"/>
        <w:sz w:val="2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2B5" w:rsidRPr="007A32B2" w:rsidRDefault="00CD02B5" w:rsidP="007A32B2">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4360604"/>
    <w:lvl w:ilvl="0">
      <w:numFmt w:val="bullet"/>
      <w:lvlText w:val="*"/>
      <w:lvlJc w:val="left"/>
    </w:lvl>
  </w:abstractNum>
  <w:abstractNum w:abstractNumId="1">
    <w:nsid w:val="01E00B59"/>
    <w:multiLevelType w:val="hybridMultilevel"/>
    <w:tmpl w:val="2E3E7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8418EA"/>
    <w:multiLevelType w:val="singleLevel"/>
    <w:tmpl w:val="40AC7332"/>
    <w:lvl w:ilvl="0">
      <w:start w:val="1"/>
      <w:numFmt w:val="bullet"/>
      <w:lvlText w:val=""/>
      <w:lvlJc w:val="left"/>
      <w:pPr>
        <w:tabs>
          <w:tab w:val="num" w:pos="360"/>
        </w:tabs>
        <w:ind w:left="360" w:hanging="360"/>
      </w:pPr>
      <w:rPr>
        <w:rFonts w:ascii="Symbol" w:hAnsi="Symbol" w:hint="default"/>
        <w:sz w:val="28"/>
      </w:rPr>
    </w:lvl>
  </w:abstractNum>
  <w:abstractNum w:abstractNumId="3">
    <w:nsid w:val="07DD54F7"/>
    <w:multiLevelType w:val="hybridMultilevel"/>
    <w:tmpl w:val="ADE24CEE"/>
    <w:lvl w:ilvl="0" w:tplc="7C8EDCBE">
      <w:start w:val="1"/>
      <w:numFmt w:val="decimal"/>
      <w:lvlText w:val="2.%1."/>
      <w:lvlJc w:val="left"/>
      <w:pPr>
        <w:ind w:left="720" w:hanging="360"/>
      </w:pPr>
      <w:rPr>
        <w:rFonts w:hint="default"/>
      </w:rPr>
    </w:lvl>
    <w:lvl w:ilvl="1" w:tplc="084A5A74">
      <w:start w:val="1"/>
      <w:numFmt w:val="decimal"/>
      <w:suff w:val="space"/>
      <w:lvlText w:val="2.%2."/>
      <w:lvlJc w:val="left"/>
      <w:pPr>
        <w:ind w:left="357" w:firstLine="0"/>
      </w:pPr>
      <w:rPr>
        <w:rFonts w:hint="default"/>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
    <w:nsid w:val="0BCC3708"/>
    <w:multiLevelType w:val="hybridMultilevel"/>
    <w:tmpl w:val="C37AAB1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2D116A"/>
    <w:multiLevelType w:val="hybridMultilevel"/>
    <w:tmpl w:val="6DDAD77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0F35159C"/>
    <w:multiLevelType w:val="hybridMultilevel"/>
    <w:tmpl w:val="91887A0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13607E75"/>
    <w:multiLevelType w:val="hybridMultilevel"/>
    <w:tmpl w:val="FB407746"/>
    <w:lvl w:ilvl="0" w:tplc="8960CF5E">
      <w:start w:val="1"/>
      <w:numFmt w:val="upperLetter"/>
      <w:suff w:val="space"/>
      <w:lvlText w:val="%1."/>
      <w:lvlJc w:val="left"/>
      <w:pPr>
        <w:ind w:left="0" w:firstLine="0"/>
      </w:pPr>
      <w:rPr>
        <w:rFonts w:hint="default"/>
        <w:b/>
        <w:sz w:val="28"/>
        <w:szCs w:val="28"/>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8">
    <w:nsid w:val="13CD5087"/>
    <w:multiLevelType w:val="hybridMultilevel"/>
    <w:tmpl w:val="2972559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nsid w:val="16BC6BF2"/>
    <w:multiLevelType w:val="hybridMultilevel"/>
    <w:tmpl w:val="F8E87B3A"/>
    <w:lvl w:ilvl="0" w:tplc="AC7A5F72">
      <w:numFmt w:val="bullet"/>
      <w:lvlText w:val="-"/>
      <w:lvlJc w:val="left"/>
      <w:pPr>
        <w:tabs>
          <w:tab w:val="num" w:pos="1134"/>
        </w:tabs>
        <w:ind w:left="1134" w:hanging="567"/>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77D48B2"/>
    <w:multiLevelType w:val="multilevel"/>
    <w:tmpl w:val="1340EC1E"/>
    <w:lvl w:ilvl="0">
      <w:start w:val="2"/>
      <w:numFmt w:val="decimal"/>
      <w:lvlText w:val="%1"/>
      <w:lvlJc w:val="left"/>
      <w:pPr>
        <w:ind w:left="360" w:hanging="360"/>
      </w:pPr>
      <w:rPr>
        <w:rFonts w:cs="Times New Roman" w:hint="default"/>
      </w:rPr>
    </w:lvl>
    <w:lvl w:ilvl="1">
      <w:start w:val="2"/>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11">
    <w:nsid w:val="187F7613"/>
    <w:multiLevelType w:val="multilevel"/>
    <w:tmpl w:val="BA8C3234"/>
    <w:lvl w:ilvl="0">
      <w:start w:val="1"/>
      <w:numFmt w:val="decimal"/>
      <w:lvlText w:val="%1."/>
      <w:lvlJc w:val="left"/>
      <w:pPr>
        <w:tabs>
          <w:tab w:val="num" w:pos="454"/>
        </w:tabs>
        <w:ind w:left="454" w:hanging="454"/>
      </w:pPr>
      <w:rPr>
        <w:rFonts w:hint="default"/>
      </w:rPr>
    </w:lvl>
    <w:lvl w:ilvl="1">
      <w:start w:val="1"/>
      <w:numFmt w:val="decimal"/>
      <w:isLgl/>
      <w:lvlText w:val="3.%2"/>
      <w:lvlJc w:val="left"/>
      <w:pPr>
        <w:tabs>
          <w:tab w:val="num" w:pos="454"/>
        </w:tabs>
        <w:ind w:left="454" w:hanging="454"/>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2">
    <w:nsid w:val="1EC93893"/>
    <w:multiLevelType w:val="hybridMultilevel"/>
    <w:tmpl w:val="4F48F9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FB22DF4"/>
    <w:multiLevelType w:val="hybridMultilevel"/>
    <w:tmpl w:val="EF40FB98"/>
    <w:lvl w:ilvl="0" w:tplc="8A5EB8E2">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1E62BC0"/>
    <w:multiLevelType w:val="hybridMultilevel"/>
    <w:tmpl w:val="6660F942"/>
    <w:lvl w:ilvl="0" w:tplc="8714B4B8">
      <w:start w:val="1"/>
      <w:numFmt w:val="upperRoman"/>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5">
    <w:nsid w:val="28243291"/>
    <w:multiLevelType w:val="hybridMultilevel"/>
    <w:tmpl w:val="5C00FD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2CBB4D4F"/>
    <w:multiLevelType w:val="singleLevel"/>
    <w:tmpl w:val="40AC7332"/>
    <w:lvl w:ilvl="0">
      <w:start w:val="1"/>
      <w:numFmt w:val="bullet"/>
      <w:lvlText w:val=""/>
      <w:lvlJc w:val="left"/>
      <w:pPr>
        <w:tabs>
          <w:tab w:val="num" w:pos="360"/>
        </w:tabs>
        <w:ind w:left="360" w:hanging="360"/>
      </w:pPr>
      <w:rPr>
        <w:rFonts w:ascii="Symbol" w:hAnsi="Symbol" w:hint="default"/>
        <w:sz w:val="28"/>
      </w:rPr>
    </w:lvl>
  </w:abstractNum>
  <w:abstractNum w:abstractNumId="17">
    <w:nsid w:val="2D862672"/>
    <w:multiLevelType w:val="singleLevel"/>
    <w:tmpl w:val="40AC7332"/>
    <w:lvl w:ilvl="0">
      <w:start w:val="1"/>
      <w:numFmt w:val="bullet"/>
      <w:lvlText w:val=""/>
      <w:lvlJc w:val="left"/>
      <w:pPr>
        <w:tabs>
          <w:tab w:val="num" w:pos="360"/>
        </w:tabs>
        <w:ind w:left="360" w:hanging="360"/>
      </w:pPr>
      <w:rPr>
        <w:rFonts w:ascii="Symbol" w:hAnsi="Symbol" w:hint="default"/>
        <w:sz w:val="28"/>
      </w:rPr>
    </w:lvl>
  </w:abstractNum>
  <w:abstractNum w:abstractNumId="18">
    <w:nsid w:val="38ED1E6E"/>
    <w:multiLevelType w:val="hybridMultilevel"/>
    <w:tmpl w:val="2C841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391E630B"/>
    <w:multiLevelType w:val="hybridMultilevel"/>
    <w:tmpl w:val="C220F89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B1A16AA"/>
    <w:multiLevelType w:val="hybridMultilevel"/>
    <w:tmpl w:val="53BCE1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3EE218BF"/>
    <w:multiLevelType w:val="singleLevel"/>
    <w:tmpl w:val="FE78E638"/>
    <w:lvl w:ilvl="0">
      <w:start w:val="1"/>
      <w:numFmt w:val="lowerLetter"/>
      <w:lvlText w:val="%1) "/>
      <w:legacy w:legacy="1" w:legacySpace="0" w:legacyIndent="283"/>
      <w:lvlJc w:val="left"/>
      <w:pPr>
        <w:ind w:left="601" w:hanging="283"/>
      </w:pPr>
      <w:rPr>
        <w:rFonts w:ascii="Arial Narrow" w:hAnsi="Arial Narrow" w:hint="default"/>
        <w:b w:val="0"/>
        <w:i w:val="0"/>
        <w:sz w:val="18"/>
        <w:u w:val="none"/>
      </w:rPr>
    </w:lvl>
  </w:abstractNum>
  <w:abstractNum w:abstractNumId="22">
    <w:nsid w:val="468A6694"/>
    <w:multiLevelType w:val="hybridMultilevel"/>
    <w:tmpl w:val="89F88670"/>
    <w:lvl w:ilvl="0" w:tplc="08090001">
      <w:start w:val="1"/>
      <w:numFmt w:val="bullet"/>
      <w:lvlText w:val=""/>
      <w:lvlJc w:val="left"/>
      <w:pPr>
        <w:tabs>
          <w:tab w:val="num" w:pos="720"/>
        </w:tabs>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nsid w:val="4B787193"/>
    <w:multiLevelType w:val="hybridMultilevel"/>
    <w:tmpl w:val="DDB270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4DA20F07"/>
    <w:multiLevelType w:val="hybridMultilevel"/>
    <w:tmpl w:val="65026248"/>
    <w:lvl w:ilvl="0" w:tplc="6348324C">
      <w:start w:val="1"/>
      <w:numFmt w:val="bullet"/>
      <w:lvlText w:val="□"/>
      <w:lvlJc w:val="left"/>
      <w:pPr>
        <w:tabs>
          <w:tab w:val="num" w:pos="720"/>
        </w:tabs>
        <w:ind w:left="720" w:hanging="360"/>
      </w:pPr>
      <w:rPr>
        <w:rFonts w:ascii="Arial Narrow" w:hAnsi="Arial Narrow"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4F2C1BF6"/>
    <w:multiLevelType w:val="hybridMultilevel"/>
    <w:tmpl w:val="A4CA52E2"/>
    <w:lvl w:ilvl="0" w:tplc="08090001">
      <w:start w:val="1"/>
      <w:numFmt w:val="bullet"/>
      <w:lvlText w:val=""/>
      <w:lvlJc w:val="left"/>
      <w:pPr>
        <w:tabs>
          <w:tab w:val="num" w:pos="720"/>
        </w:tabs>
        <w:ind w:left="72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52570C59"/>
    <w:multiLevelType w:val="singleLevel"/>
    <w:tmpl w:val="72D01644"/>
    <w:lvl w:ilvl="0">
      <w:start w:val="1"/>
      <w:numFmt w:val="bullet"/>
      <w:lvlText w:val=""/>
      <w:lvlJc w:val="left"/>
      <w:pPr>
        <w:tabs>
          <w:tab w:val="num" w:pos="360"/>
        </w:tabs>
        <w:ind w:left="360" w:hanging="360"/>
      </w:pPr>
      <w:rPr>
        <w:rFonts w:ascii="Symbol" w:hAnsi="Symbol" w:hint="default"/>
      </w:rPr>
    </w:lvl>
  </w:abstractNum>
  <w:abstractNum w:abstractNumId="27">
    <w:nsid w:val="5EF478FC"/>
    <w:multiLevelType w:val="hybridMultilevel"/>
    <w:tmpl w:val="40DCA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2133043"/>
    <w:multiLevelType w:val="multilevel"/>
    <w:tmpl w:val="65026248"/>
    <w:lvl w:ilvl="0">
      <w:start w:val="1"/>
      <w:numFmt w:val="bullet"/>
      <w:lvlText w:val="□"/>
      <w:lvlJc w:val="left"/>
      <w:pPr>
        <w:tabs>
          <w:tab w:val="num" w:pos="720"/>
        </w:tabs>
        <w:ind w:left="720" w:hanging="360"/>
      </w:pPr>
      <w:rPr>
        <w:rFonts w:ascii="Arial Narrow" w:hAnsi="Arial Narrow"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6B9B5A01"/>
    <w:multiLevelType w:val="hybridMultilevel"/>
    <w:tmpl w:val="290867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6C7A60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DB74CDA"/>
    <w:multiLevelType w:val="hybridMultilevel"/>
    <w:tmpl w:val="242E5A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71924BCE"/>
    <w:multiLevelType w:val="singleLevel"/>
    <w:tmpl w:val="40AC7332"/>
    <w:lvl w:ilvl="0">
      <w:start w:val="1"/>
      <w:numFmt w:val="bullet"/>
      <w:lvlText w:val=""/>
      <w:lvlJc w:val="left"/>
      <w:pPr>
        <w:tabs>
          <w:tab w:val="num" w:pos="360"/>
        </w:tabs>
        <w:ind w:left="360" w:hanging="360"/>
      </w:pPr>
      <w:rPr>
        <w:rFonts w:ascii="Symbol" w:hAnsi="Symbol" w:hint="default"/>
        <w:sz w:val="28"/>
      </w:rPr>
    </w:lvl>
  </w:abstractNum>
  <w:abstractNum w:abstractNumId="33">
    <w:nsid w:val="721B5899"/>
    <w:multiLevelType w:val="hybridMultilevel"/>
    <w:tmpl w:val="4DF41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941752A"/>
    <w:multiLevelType w:val="hybridMultilevel"/>
    <w:tmpl w:val="354E6D7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7A240D23"/>
    <w:multiLevelType w:val="hybridMultilevel"/>
    <w:tmpl w:val="69D0C55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nsid w:val="7C662A70"/>
    <w:multiLevelType w:val="multilevel"/>
    <w:tmpl w:val="C37AAB16"/>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7C7F5756"/>
    <w:multiLevelType w:val="multilevel"/>
    <w:tmpl w:val="3A2CFDE4"/>
    <w:lvl w:ilvl="0">
      <w:start w:val="1"/>
      <w:numFmt w:val="decimal"/>
      <w:lvlText w:val="%1."/>
      <w:lvlJc w:val="left"/>
      <w:pPr>
        <w:ind w:left="720" w:hanging="360"/>
      </w:pPr>
      <w:rPr>
        <w: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nsid w:val="7E8514DA"/>
    <w:multiLevelType w:val="hybridMultilevel"/>
    <w:tmpl w:val="57D4CD44"/>
    <w:lvl w:ilvl="0" w:tplc="61AEC5F6">
      <w:start w:val="6"/>
      <w:numFmt w:val="upperLetter"/>
      <w:suff w:val="space"/>
      <w:lvlText w:val="%1."/>
      <w:lvlJc w:val="left"/>
      <w:pPr>
        <w:ind w:left="0" w:firstLine="0"/>
      </w:pPr>
      <w:rPr>
        <w:rFonts w:hint="default"/>
        <w:b/>
        <w:sz w:val="28"/>
        <w:szCs w:val="28"/>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abstractNumId w:val="11"/>
  </w:num>
  <w:num w:numId="2">
    <w:abstractNumId w:val="2"/>
  </w:num>
  <w:num w:numId="3">
    <w:abstractNumId w:val="32"/>
  </w:num>
  <w:num w:numId="4">
    <w:abstractNumId w:val="17"/>
  </w:num>
  <w:num w:numId="5">
    <w:abstractNumId w:val="16"/>
  </w:num>
  <w:num w:numId="6">
    <w:abstractNumId w:val="30"/>
  </w:num>
  <w:num w:numId="7">
    <w:abstractNumId w:val="21"/>
  </w:num>
  <w:num w:numId="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8"/>
  </w:num>
  <w:num w:numId="10">
    <w:abstractNumId w:val="4"/>
  </w:num>
  <w:num w:numId="11">
    <w:abstractNumId w:val="35"/>
  </w:num>
  <w:num w:numId="12">
    <w:abstractNumId w:val="23"/>
  </w:num>
  <w:num w:numId="13">
    <w:abstractNumId w:val="29"/>
  </w:num>
  <w:num w:numId="14">
    <w:abstractNumId w:val="34"/>
  </w:num>
  <w:num w:numId="15">
    <w:abstractNumId w:val="31"/>
  </w:num>
  <w:num w:numId="16">
    <w:abstractNumId w:val="5"/>
  </w:num>
  <w:num w:numId="17">
    <w:abstractNumId w:val="18"/>
  </w:num>
  <w:num w:numId="18">
    <w:abstractNumId w:val="20"/>
  </w:num>
  <w:num w:numId="19">
    <w:abstractNumId w:val="12"/>
  </w:num>
  <w:num w:numId="20">
    <w:abstractNumId w:val="15"/>
  </w:num>
  <w:num w:numId="21">
    <w:abstractNumId w:val="25"/>
  </w:num>
  <w:num w:numId="22">
    <w:abstractNumId w:val="36"/>
  </w:num>
  <w:num w:numId="23">
    <w:abstractNumId w:val="24"/>
  </w:num>
  <w:num w:numId="24">
    <w:abstractNumId w:val="26"/>
  </w:num>
  <w:num w:numId="25">
    <w:abstractNumId w:val="9"/>
  </w:num>
  <w:num w:numId="26">
    <w:abstractNumId w:val="28"/>
  </w:num>
  <w:num w:numId="27">
    <w:abstractNumId w:val="22"/>
  </w:num>
  <w:num w:numId="28">
    <w:abstractNumId w:val="10"/>
  </w:num>
  <w:num w:numId="29">
    <w:abstractNumId w:val="0"/>
    <w:lvlOverride w:ilvl="0">
      <w:lvl w:ilvl="0">
        <w:numFmt w:val="bullet"/>
        <w:lvlText w:val=""/>
        <w:legacy w:legacy="1" w:legacySpace="0" w:legacyIndent="360"/>
        <w:lvlJc w:val="left"/>
        <w:rPr>
          <w:rFonts w:ascii="Symbol" w:hAnsi="Symbol" w:hint="default"/>
        </w:rPr>
      </w:lvl>
    </w:lvlOverride>
  </w:num>
  <w:num w:numId="30">
    <w:abstractNumId w:val="6"/>
  </w:num>
  <w:num w:numId="31">
    <w:abstractNumId w:val="13"/>
  </w:num>
  <w:num w:numId="32">
    <w:abstractNumId w:val="19"/>
  </w:num>
  <w:num w:numId="33">
    <w:abstractNumId w:val="33"/>
  </w:num>
  <w:num w:numId="34">
    <w:abstractNumId w:val="37"/>
  </w:num>
  <w:num w:numId="35">
    <w:abstractNumId w:val="27"/>
  </w:num>
  <w:num w:numId="36">
    <w:abstractNumId w:val="1"/>
  </w:num>
  <w:num w:numId="37">
    <w:abstractNumId w:val="3"/>
  </w:num>
  <w:num w:numId="38">
    <w:abstractNumId w:val="14"/>
  </w:num>
  <w:num w:numId="39">
    <w:abstractNumId w:val="7"/>
  </w:num>
  <w:num w:numId="40">
    <w:abstractNumId w:val="38"/>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lif Memis Marsman">
    <w15:presenceInfo w15:providerId="Windows Live" w15:userId="b4d12fa2f86bc7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6D020C"/>
    <w:rsid w:val="00000011"/>
    <w:rsid w:val="0000360A"/>
    <w:rsid w:val="0000522C"/>
    <w:rsid w:val="00006093"/>
    <w:rsid w:val="00012C58"/>
    <w:rsid w:val="00013173"/>
    <w:rsid w:val="00013C81"/>
    <w:rsid w:val="0001795B"/>
    <w:rsid w:val="00022270"/>
    <w:rsid w:val="000243D4"/>
    <w:rsid w:val="00026A31"/>
    <w:rsid w:val="00027285"/>
    <w:rsid w:val="00027AEC"/>
    <w:rsid w:val="00031098"/>
    <w:rsid w:val="00032EE9"/>
    <w:rsid w:val="00034F16"/>
    <w:rsid w:val="00036396"/>
    <w:rsid w:val="000368E4"/>
    <w:rsid w:val="0004174C"/>
    <w:rsid w:val="000424BB"/>
    <w:rsid w:val="000442BD"/>
    <w:rsid w:val="0004660F"/>
    <w:rsid w:val="00051786"/>
    <w:rsid w:val="00051E1D"/>
    <w:rsid w:val="000525C5"/>
    <w:rsid w:val="00052CF9"/>
    <w:rsid w:val="00054ADC"/>
    <w:rsid w:val="00055E81"/>
    <w:rsid w:val="00056A3D"/>
    <w:rsid w:val="00060DD3"/>
    <w:rsid w:val="000619C7"/>
    <w:rsid w:val="00064EA5"/>
    <w:rsid w:val="00070619"/>
    <w:rsid w:val="000708E0"/>
    <w:rsid w:val="0007135E"/>
    <w:rsid w:val="0007200D"/>
    <w:rsid w:val="00072E7F"/>
    <w:rsid w:val="000772A5"/>
    <w:rsid w:val="00080E9D"/>
    <w:rsid w:val="00082835"/>
    <w:rsid w:val="00082EC3"/>
    <w:rsid w:val="00083C4F"/>
    <w:rsid w:val="000847B2"/>
    <w:rsid w:val="00087791"/>
    <w:rsid w:val="00091C12"/>
    <w:rsid w:val="00093507"/>
    <w:rsid w:val="00096544"/>
    <w:rsid w:val="0009777B"/>
    <w:rsid w:val="000A29CE"/>
    <w:rsid w:val="000A35F5"/>
    <w:rsid w:val="000A3B21"/>
    <w:rsid w:val="000A5035"/>
    <w:rsid w:val="000A7C4A"/>
    <w:rsid w:val="000B02F2"/>
    <w:rsid w:val="000B1D73"/>
    <w:rsid w:val="000B1DD5"/>
    <w:rsid w:val="000B2182"/>
    <w:rsid w:val="000B3095"/>
    <w:rsid w:val="000B3448"/>
    <w:rsid w:val="000B6434"/>
    <w:rsid w:val="000C0DC3"/>
    <w:rsid w:val="000C1F95"/>
    <w:rsid w:val="000C2020"/>
    <w:rsid w:val="000C486A"/>
    <w:rsid w:val="000C6157"/>
    <w:rsid w:val="000D0CE4"/>
    <w:rsid w:val="000D1006"/>
    <w:rsid w:val="000D1B7F"/>
    <w:rsid w:val="000D3306"/>
    <w:rsid w:val="000D3593"/>
    <w:rsid w:val="000D378F"/>
    <w:rsid w:val="000D3899"/>
    <w:rsid w:val="000D662D"/>
    <w:rsid w:val="000E4CC6"/>
    <w:rsid w:val="000E7C9F"/>
    <w:rsid w:val="000F006C"/>
    <w:rsid w:val="000F36CC"/>
    <w:rsid w:val="000F476B"/>
    <w:rsid w:val="000F5856"/>
    <w:rsid w:val="000F5916"/>
    <w:rsid w:val="00100D3C"/>
    <w:rsid w:val="0010229C"/>
    <w:rsid w:val="00102C2E"/>
    <w:rsid w:val="001035AB"/>
    <w:rsid w:val="0010415A"/>
    <w:rsid w:val="00105569"/>
    <w:rsid w:val="001073F2"/>
    <w:rsid w:val="00112487"/>
    <w:rsid w:val="00113A47"/>
    <w:rsid w:val="001210FB"/>
    <w:rsid w:val="001226B9"/>
    <w:rsid w:val="00122AEF"/>
    <w:rsid w:val="0012379B"/>
    <w:rsid w:val="00125050"/>
    <w:rsid w:val="001264E1"/>
    <w:rsid w:val="00127930"/>
    <w:rsid w:val="00131842"/>
    <w:rsid w:val="001346CF"/>
    <w:rsid w:val="00134BB5"/>
    <w:rsid w:val="001377D3"/>
    <w:rsid w:val="001428BE"/>
    <w:rsid w:val="00145E8A"/>
    <w:rsid w:val="001512E0"/>
    <w:rsid w:val="00151FE2"/>
    <w:rsid w:val="00153EA6"/>
    <w:rsid w:val="00156097"/>
    <w:rsid w:val="00156E61"/>
    <w:rsid w:val="00161FBF"/>
    <w:rsid w:val="00162904"/>
    <w:rsid w:val="00163FCC"/>
    <w:rsid w:val="001669EE"/>
    <w:rsid w:val="00166F80"/>
    <w:rsid w:val="0017080A"/>
    <w:rsid w:val="001774E3"/>
    <w:rsid w:val="00177B51"/>
    <w:rsid w:val="00180306"/>
    <w:rsid w:val="00181BFC"/>
    <w:rsid w:val="00181D45"/>
    <w:rsid w:val="0018498B"/>
    <w:rsid w:val="00185C94"/>
    <w:rsid w:val="00194431"/>
    <w:rsid w:val="00194674"/>
    <w:rsid w:val="00194F9A"/>
    <w:rsid w:val="001954C4"/>
    <w:rsid w:val="001971DC"/>
    <w:rsid w:val="001A3893"/>
    <w:rsid w:val="001B1B45"/>
    <w:rsid w:val="001B27D4"/>
    <w:rsid w:val="001B522E"/>
    <w:rsid w:val="001B5BE7"/>
    <w:rsid w:val="001C0F6F"/>
    <w:rsid w:val="001C1531"/>
    <w:rsid w:val="001C3977"/>
    <w:rsid w:val="001D155A"/>
    <w:rsid w:val="001D1BF9"/>
    <w:rsid w:val="001D43F0"/>
    <w:rsid w:val="001D6131"/>
    <w:rsid w:val="001D67E0"/>
    <w:rsid w:val="001E0524"/>
    <w:rsid w:val="001E1003"/>
    <w:rsid w:val="001E23FD"/>
    <w:rsid w:val="001F3720"/>
    <w:rsid w:val="001F411D"/>
    <w:rsid w:val="001F6BE0"/>
    <w:rsid w:val="001F7520"/>
    <w:rsid w:val="00201B01"/>
    <w:rsid w:val="0020615D"/>
    <w:rsid w:val="002070BB"/>
    <w:rsid w:val="0021010F"/>
    <w:rsid w:val="00210D64"/>
    <w:rsid w:val="0021160F"/>
    <w:rsid w:val="0021178B"/>
    <w:rsid w:val="00213D4D"/>
    <w:rsid w:val="00221278"/>
    <w:rsid w:val="00224B7D"/>
    <w:rsid w:val="00230273"/>
    <w:rsid w:val="0023251C"/>
    <w:rsid w:val="00232CDD"/>
    <w:rsid w:val="00234DF9"/>
    <w:rsid w:val="002423F0"/>
    <w:rsid w:val="0024360F"/>
    <w:rsid w:val="00245447"/>
    <w:rsid w:val="002459DF"/>
    <w:rsid w:val="00245BFE"/>
    <w:rsid w:val="00250A38"/>
    <w:rsid w:val="002525CF"/>
    <w:rsid w:val="00252BA5"/>
    <w:rsid w:val="00252CB6"/>
    <w:rsid w:val="002568E0"/>
    <w:rsid w:val="00256AC5"/>
    <w:rsid w:val="002603AC"/>
    <w:rsid w:val="002626F2"/>
    <w:rsid w:val="00263632"/>
    <w:rsid w:val="002641E1"/>
    <w:rsid w:val="00264C0C"/>
    <w:rsid w:val="002652A6"/>
    <w:rsid w:val="002667E6"/>
    <w:rsid w:val="00266F1D"/>
    <w:rsid w:val="00272105"/>
    <w:rsid w:val="00275EA8"/>
    <w:rsid w:val="00276E83"/>
    <w:rsid w:val="00280B2D"/>
    <w:rsid w:val="00284232"/>
    <w:rsid w:val="002849A1"/>
    <w:rsid w:val="00293567"/>
    <w:rsid w:val="002937A7"/>
    <w:rsid w:val="00294CED"/>
    <w:rsid w:val="00295A45"/>
    <w:rsid w:val="002A05D6"/>
    <w:rsid w:val="002A3EE8"/>
    <w:rsid w:val="002A4BFD"/>
    <w:rsid w:val="002A6D96"/>
    <w:rsid w:val="002A7623"/>
    <w:rsid w:val="002A7BCD"/>
    <w:rsid w:val="002C0F67"/>
    <w:rsid w:val="002C4204"/>
    <w:rsid w:val="002C4CD0"/>
    <w:rsid w:val="002C7072"/>
    <w:rsid w:val="002D187E"/>
    <w:rsid w:val="002D2A58"/>
    <w:rsid w:val="002D3CDD"/>
    <w:rsid w:val="002D42EF"/>
    <w:rsid w:val="002D6B34"/>
    <w:rsid w:val="002D6D3A"/>
    <w:rsid w:val="002D6FDB"/>
    <w:rsid w:val="002E23AB"/>
    <w:rsid w:val="002E24A1"/>
    <w:rsid w:val="002E24C9"/>
    <w:rsid w:val="002E2B38"/>
    <w:rsid w:val="002E4546"/>
    <w:rsid w:val="002E7823"/>
    <w:rsid w:val="002E7C56"/>
    <w:rsid w:val="002F6BA5"/>
    <w:rsid w:val="00303146"/>
    <w:rsid w:val="003035F3"/>
    <w:rsid w:val="00303B9E"/>
    <w:rsid w:val="00303EBB"/>
    <w:rsid w:val="00307977"/>
    <w:rsid w:val="003115B7"/>
    <w:rsid w:val="00312E9B"/>
    <w:rsid w:val="0031324D"/>
    <w:rsid w:val="00313289"/>
    <w:rsid w:val="0031416F"/>
    <w:rsid w:val="00314EA5"/>
    <w:rsid w:val="00315B85"/>
    <w:rsid w:val="00322107"/>
    <w:rsid w:val="00322962"/>
    <w:rsid w:val="00322CE7"/>
    <w:rsid w:val="00324903"/>
    <w:rsid w:val="00324F0E"/>
    <w:rsid w:val="00326089"/>
    <w:rsid w:val="003266EC"/>
    <w:rsid w:val="003308BB"/>
    <w:rsid w:val="00330D70"/>
    <w:rsid w:val="00332529"/>
    <w:rsid w:val="00332B03"/>
    <w:rsid w:val="00333C24"/>
    <w:rsid w:val="00333D8B"/>
    <w:rsid w:val="00334413"/>
    <w:rsid w:val="00334A2B"/>
    <w:rsid w:val="00335A2B"/>
    <w:rsid w:val="0034493A"/>
    <w:rsid w:val="003466CA"/>
    <w:rsid w:val="0034752B"/>
    <w:rsid w:val="00347C31"/>
    <w:rsid w:val="00350012"/>
    <w:rsid w:val="00351958"/>
    <w:rsid w:val="00353167"/>
    <w:rsid w:val="0035608B"/>
    <w:rsid w:val="00362149"/>
    <w:rsid w:val="00366D4A"/>
    <w:rsid w:val="00374764"/>
    <w:rsid w:val="00376173"/>
    <w:rsid w:val="003766F1"/>
    <w:rsid w:val="00377FD1"/>
    <w:rsid w:val="0038002D"/>
    <w:rsid w:val="00380051"/>
    <w:rsid w:val="0038140C"/>
    <w:rsid w:val="00381EB5"/>
    <w:rsid w:val="00382EF4"/>
    <w:rsid w:val="00390D9E"/>
    <w:rsid w:val="00390F2F"/>
    <w:rsid w:val="00391F1A"/>
    <w:rsid w:val="00395CC8"/>
    <w:rsid w:val="003968BA"/>
    <w:rsid w:val="00397B1A"/>
    <w:rsid w:val="003A056D"/>
    <w:rsid w:val="003A0C6A"/>
    <w:rsid w:val="003A5E18"/>
    <w:rsid w:val="003B1F34"/>
    <w:rsid w:val="003B4313"/>
    <w:rsid w:val="003B5115"/>
    <w:rsid w:val="003B71A7"/>
    <w:rsid w:val="003C10EB"/>
    <w:rsid w:val="003D0D7A"/>
    <w:rsid w:val="003D0FC9"/>
    <w:rsid w:val="003D4A78"/>
    <w:rsid w:val="003D5DF4"/>
    <w:rsid w:val="003D61D4"/>
    <w:rsid w:val="003D763F"/>
    <w:rsid w:val="003E4E5A"/>
    <w:rsid w:val="003F271D"/>
    <w:rsid w:val="003F49E4"/>
    <w:rsid w:val="003F572B"/>
    <w:rsid w:val="003F7CCC"/>
    <w:rsid w:val="003F7E1E"/>
    <w:rsid w:val="00401E04"/>
    <w:rsid w:val="004042AD"/>
    <w:rsid w:val="00404647"/>
    <w:rsid w:val="00407354"/>
    <w:rsid w:val="00410673"/>
    <w:rsid w:val="00414182"/>
    <w:rsid w:val="00414635"/>
    <w:rsid w:val="004165B8"/>
    <w:rsid w:val="00422085"/>
    <w:rsid w:val="00423477"/>
    <w:rsid w:val="004236E5"/>
    <w:rsid w:val="00424414"/>
    <w:rsid w:val="00426509"/>
    <w:rsid w:val="00427523"/>
    <w:rsid w:val="004308FB"/>
    <w:rsid w:val="00431157"/>
    <w:rsid w:val="004318BE"/>
    <w:rsid w:val="004319EA"/>
    <w:rsid w:val="00431EF5"/>
    <w:rsid w:val="004334B9"/>
    <w:rsid w:val="00433F8B"/>
    <w:rsid w:val="0043483D"/>
    <w:rsid w:val="00440678"/>
    <w:rsid w:val="00445DD6"/>
    <w:rsid w:val="004471E2"/>
    <w:rsid w:val="00453B14"/>
    <w:rsid w:val="00454317"/>
    <w:rsid w:val="00454E07"/>
    <w:rsid w:val="00460305"/>
    <w:rsid w:val="00460754"/>
    <w:rsid w:val="00463418"/>
    <w:rsid w:val="004638B5"/>
    <w:rsid w:val="00464055"/>
    <w:rsid w:val="00466659"/>
    <w:rsid w:val="00466A9D"/>
    <w:rsid w:val="00467002"/>
    <w:rsid w:val="004672C4"/>
    <w:rsid w:val="004714E3"/>
    <w:rsid w:val="0047653B"/>
    <w:rsid w:val="004804E1"/>
    <w:rsid w:val="00484B43"/>
    <w:rsid w:val="00485AC8"/>
    <w:rsid w:val="004866AB"/>
    <w:rsid w:val="004869D9"/>
    <w:rsid w:val="004A1E3A"/>
    <w:rsid w:val="004A2930"/>
    <w:rsid w:val="004A3957"/>
    <w:rsid w:val="004A484B"/>
    <w:rsid w:val="004A4D1C"/>
    <w:rsid w:val="004A4DC0"/>
    <w:rsid w:val="004B5EB6"/>
    <w:rsid w:val="004C0C81"/>
    <w:rsid w:val="004C211F"/>
    <w:rsid w:val="004C2703"/>
    <w:rsid w:val="004C2845"/>
    <w:rsid w:val="004C4701"/>
    <w:rsid w:val="004C5068"/>
    <w:rsid w:val="004C7083"/>
    <w:rsid w:val="004D1592"/>
    <w:rsid w:val="004D27BE"/>
    <w:rsid w:val="004D2AD4"/>
    <w:rsid w:val="004D3004"/>
    <w:rsid w:val="004D31C2"/>
    <w:rsid w:val="004D6D0C"/>
    <w:rsid w:val="004D7006"/>
    <w:rsid w:val="004D7132"/>
    <w:rsid w:val="004D781D"/>
    <w:rsid w:val="004E0910"/>
    <w:rsid w:val="004E3DB0"/>
    <w:rsid w:val="004E46EE"/>
    <w:rsid w:val="004E49B1"/>
    <w:rsid w:val="004E519B"/>
    <w:rsid w:val="004E71CF"/>
    <w:rsid w:val="004E730A"/>
    <w:rsid w:val="004E7E77"/>
    <w:rsid w:val="004F0CC3"/>
    <w:rsid w:val="004F10DF"/>
    <w:rsid w:val="004F5518"/>
    <w:rsid w:val="004F6AE7"/>
    <w:rsid w:val="004F6D5A"/>
    <w:rsid w:val="004F70D0"/>
    <w:rsid w:val="004F777F"/>
    <w:rsid w:val="004F7996"/>
    <w:rsid w:val="00502729"/>
    <w:rsid w:val="00505020"/>
    <w:rsid w:val="00505DCB"/>
    <w:rsid w:val="0050623C"/>
    <w:rsid w:val="00507F16"/>
    <w:rsid w:val="00510CA5"/>
    <w:rsid w:val="0051144E"/>
    <w:rsid w:val="00511CC8"/>
    <w:rsid w:val="00515F98"/>
    <w:rsid w:val="00516153"/>
    <w:rsid w:val="00516385"/>
    <w:rsid w:val="00516ECE"/>
    <w:rsid w:val="00523BD3"/>
    <w:rsid w:val="005258F6"/>
    <w:rsid w:val="00525AF9"/>
    <w:rsid w:val="00527CAE"/>
    <w:rsid w:val="00531D89"/>
    <w:rsid w:val="0053249E"/>
    <w:rsid w:val="005329AB"/>
    <w:rsid w:val="00533539"/>
    <w:rsid w:val="0053358D"/>
    <w:rsid w:val="00534FBB"/>
    <w:rsid w:val="00535094"/>
    <w:rsid w:val="00535CFF"/>
    <w:rsid w:val="0054089F"/>
    <w:rsid w:val="00540DCB"/>
    <w:rsid w:val="005422CE"/>
    <w:rsid w:val="005443D9"/>
    <w:rsid w:val="00546A6F"/>
    <w:rsid w:val="00546B73"/>
    <w:rsid w:val="00546E41"/>
    <w:rsid w:val="00546E8B"/>
    <w:rsid w:val="0055138B"/>
    <w:rsid w:val="0055439C"/>
    <w:rsid w:val="00554CFA"/>
    <w:rsid w:val="00554FFF"/>
    <w:rsid w:val="0056078F"/>
    <w:rsid w:val="00561F0D"/>
    <w:rsid w:val="00562763"/>
    <w:rsid w:val="005660D9"/>
    <w:rsid w:val="0056671C"/>
    <w:rsid w:val="005701B3"/>
    <w:rsid w:val="00570220"/>
    <w:rsid w:val="00573079"/>
    <w:rsid w:val="00576A31"/>
    <w:rsid w:val="00581AC1"/>
    <w:rsid w:val="0058243F"/>
    <w:rsid w:val="005845BC"/>
    <w:rsid w:val="00584CED"/>
    <w:rsid w:val="005867B8"/>
    <w:rsid w:val="005907D0"/>
    <w:rsid w:val="00595E60"/>
    <w:rsid w:val="00595FDD"/>
    <w:rsid w:val="005965C7"/>
    <w:rsid w:val="00597B29"/>
    <w:rsid w:val="005A0785"/>
    <w:rsid w:val="005A12C0"/>
    <w:rsid w:val="005A3150"/>
    <w:rsid w:val="005A322E"/>
    <w:rsid w:val="005A361B"/>
    <w:rsid w:val="005A4F59"/>
    <w:rsid w:val="005A5E23"/>
    <w:rsid w:val="005A69CA"/>
    <w:rsid w:val="005A6DA7"/>
    <w:rsid w:val="005B0FF9"/>
    <w:rsid w:val="005B218A"/>
    <w:rsid w:val="005B3937"/>
    <w:rsid w:val="005B4722"/>
    <w:rsid w:val="005C24B9"/>
    <w:rsid w:val="005C2AD8"/>
    <w:rsid w:val="005C452C"/>
    <w:rsid w:val="005C4DFE"/>
    <w:rsid w:val="005C5EBD"/>
    <w:rsid w:val="005C7644"/>
    <w:rsid w:val="005D097F"/>
    <w:rsid w:val="005D1064"/>
    <w:rsid w:val="005D1449"/>
    <w:rsid w:val="005D2E0B"/>
    <w:rsid w:val="005D30C9"/>
    <w:rsid w:val="005D5AC9"/>
    <w:rsid w:val="005D5EDD"/>
    <w:rsid w:val="005D6955"/>
    <w:rsid w:val="005D785C"/>
    <w:rsid w:val="005E0EA3"/>
    <w:rsid w:val="005E14F6"/>
    <w:rsid w:val="005E67A6"/>
    <w:rsid w:val="005E6D6A"/>
    <w:rsid w:val="005E7E30"/>
    <w:rsid w:val="005F0CBA"/>
    <w:rsid w:val="005F11DD"/>
    <w:rsid w:val="005F1473"/>
    <w:rsid w:val="005F2CEE"/>
    <w:rsid w:val="005F36DE"/>
    <w:rsid w:val="005F3A01"/>
    <w:rsid w:val="005F4DE0"/>
    <w:rsid w:val="005F60AF"/>
    <w:rsid w:val="005F6FD7"/>
    <w:rsid w:val="005F73F8"/>
    <w:rsid w:val="00603BCE"/>
    <w:rsid w:val="006049B3"/>
    <w:rsid w:val="00604FC3"/>
    <w:rsid w:val="00610834"/>
    <w:rsid w:val="00613247"/>
    <w:rsid w:val="00621731"/>
    <w:rsid w:val="006244D1"/>
    <w:rsid w:val="00624982"/>
    <w:rsid w:val="00627C36"/>
    <w:rsid w:val="006300EE"/>
    <w:rsid w:val="00630B2B"/>
    <w:rsid w:val="00631EEA"/>
    <w:rsid w:val="0063335F"/>
    <w:rsid w:val="0063339B"/>
    <w:rsid w:val="00633B38"/>
    <w:rsid w:val="00637AEE"/>
    <w:rsid w:val="0064040F"/>
    <w:rsid w:val="00640EDF"/>
    <w:rsid w:val="00641EDA"/>
    <w:rsid w:val="00642050"/>
    <w:rsid w:val="00645868"/>
    <w:rsid w:val="00645CB8"/>
    <w:rsid w:val="00654519"/>
    <w:rsid w:val="006558E3"/>
    <w:rsid w:val="00656B04"/>
    <w:rsid w:val="00660088"/>
    <w:rsid w:val="00661E8F"/>
    <w:rsid w:val="00664793"/>
    <w:rsid w:val="00670601"/>
    <w:rsid w:val="00675B33"/>
    <w:rsid w:val="00676981"/>
    <w:rsid w:val="00676CE2"/>
    <w:rsid w:val="0067719D"/>
    <w:rsid w:val="006838E5"/>
    <w:rsid w:val="006843B4"/>
    <w:rsid w:val="00686FE1"/>
    <w:rsid w:val="00687052"/>
    <w:rsid w:val="00690FE2"/>
    <w:rsid w:val="00691522"/>
    <w:rsid w:val="00693F51"/>
    <w:rsid w:val="00695ADA"/>
    <w:rsid w:val="00695F7C"/>
    <w:rsid w:val="006A02EB"/>
    <w:rsid w:val="006A09C9"/>
    <w:rsid w:val="006A0DBE"/>
    <w:rsid w:val="006A13A8"/>
    <w:rsid w:val="006A26AE"/>
    <w:rsid w:val="006A2BC7"/>
    <w:rsid w:val="006A47FB"/>
    <w:rsid w:val="006A5C0E"/>
    <w:rsid w:val="006A7B5F"/>
    <w:rsid w:val="006B1594"/>
    <w:rsid w:val="006B3FE9"/>
    <w:rsid w:val="006B57D2"/>
    <w:rsid w:val="006B5B82"/>
    <w:rsid w:val="006B5E17"/>
    <w:rsid w:val="006B61B9"/>
    <w:rsid w:val="006C3FF5"/>
    <w:rsid w:val="006C66E9"/>
    <w:rsid w:val="006C7031"/>
    <w:rsid w:val="006D020C"/>
    <w:rsid w:val="006D1D5C"/>
    <w:rsid w:val="006D27C2"/>
    <w:rsid w:val="006D4C52"/>
    <w:rsid w:val="006D63A2"/>
    <w:rsid w:val="006D6C10"/>
    <w:rsid w:val="006D71B0"/>
    <w:rsid w:val="006E01B1"/>
    <w:rsid w:val="006E37AA"/>
    <w:rsid w:val="006E4503"/>
    <w:rsid w:val="006E4977"/>
    <w:rsid w:val="006E5E45"/>
    <w:rsid w:val="006E6930"/>
    <w:rsid w:val="006E6B94"/>
    <w:rsid w:val="006F0691"/>
    <w:rsid w:val="006F0EBE"/>
    <w:rsid w:val="006F0F5A"/>
    <w:rsid w:val="006F2D1B"/>
    <w:rsid w:val="006F4AC6"/>
    <w:rsid w:val="006F6F4D"/>
    <w:rsid w:val="00701E09"/>
    <w:rsid w:val="007044C0"/>
    <w:rsid w:val="007045CA"/>
    <w:rsid w:val="0070494C"/>
    <w:rsid w:val="00705415"/>
    <w:rsid w:val="007076BC"/>
    <w:rsid w:val="00712412"/>
    <w:rsid w:val="0071331E"/>
    <w:rsid w:val="00714A6D"/>
    <w:rsid w:val="007167C1"/>
    <w:rsid w:val="0072234B"/>
    <w:rsid w:val="007247E9"/>
    <w:rsid w:val="00726426"/>
    <w:rsid w:val="00731ED4"/>
    <w:rsid w:val="007323FD"/>
    <w:rsid w:val="007337E6"/>
    <w:rsid w:val="00733887"/>
    <w:rsid w:val="007358C9"/>
    <w:rsid w:val="00736A8E"/>
    <w:rsid w:val="0073726C"/>
    <w:rsid w:val="007445ED"/>
    <w:rsid w:val="00744875"/>
    <w:rsid w:val="00752AE5"/>
    <w:rsid w:val="007531A1"/>
    <w:rsid w:val="00753D1E"/>
    <w:rsid w:val="007545B4"/>
    <w:rsid w:val="00755347"/>
    <w:rsid w:val="007625F1"/>
    <w:rsid w:val="00763485"/>
    <w:rsid w:val="0076493B"/>
    <w:rsid w:val="00765FAC"/>
    <w:rsid w:val="0077168A"/>
    <w:rsid w:val="00772166"/>
    <w:rsid w:val="007744D9"/>
    <w:rsid w:val="00775B25"/>
    <w:rsid w:val="007763D8"/>
    <w:rsid w:val="00777007"/>
    <w:rsid w:val="00781377"/>
    <w:rsid w:val="00781A37"/>
    <w:rsid w:val="00783867"/>
    <w:rsid w:val="00785E19"/>
    <w:rsid w:val="007863C2"/>
    <w:rsid w:val="007936A7"/>
    <w:rsid w:val="00793B00"/>
    <w:rsid w:val="00795D55"/>
    <w:rsid w:val="00795DAA"/>
    <w:rsid w:val="00795DED"/>
    <w:rsid w:val="007967E1"/>
    <w:rsid w:val="007A1975"/>
    <w:rsid w:val="007A2F3D"/>
    <w:rsid w:val="007A32B2"/>
    <w:rsid w:val="007A38A3"/>
    <w:rsid w:val="007A43D0"/>
    <w:rsid w:val="007A4EBC"/>
    <w:rsid w:val="007A5169"/>
    <w:rsid w:val="007A6ABF"/>
    <w:rsid w:val="007A78AC"/>
    <w:rsid w:val="007A7E64"/>
    <w:rsid w:val="007B1F3A"/>
    <w:rsid w:val="007B28DA"/>
    <w:rsid w:val="007B722D"/>
    <w:rsid w:val="007C408C"/>
    <w:rsid w:val="007C4AD1"/>
    <w:rsid w:val="007C526F"/>
    <w:rsid w:val="007C5D22"/>
    <w:rsid w:val="007D085D"/>
    <w:rsid w:val="007D3118"/>
    <w:rsid w:val="007D4112"/>
    <w:rsid w:val="007D4D87"/>
    <w:rsid w:val="007D57B3"/>
    <w:rsid w:val="007D758A"/>
    <w:rsid w:val="007E04CD"/>
    <w:rsid w:val="007E1505"/>
    <w:rsid w:val="007E302D"/>
    <w:rsid w:val="007E3623"/>
    <w:rsid w:val="007E395F"/>
    <w:rsid w:val="007E3B8A"/>
    <w:rsid w:val="007E4A69"/>
    <w:rsid w:val="007E545D"/>
    <w:rsid w:val="007E6454"/>
    <w:rsid w:val="007F0B06"/>
    <w:rsid w:val="007F1C57"/>
    <w:rsid w:val="007F246B"/>
    <w:rsid w:val="007F48CD"/>
    <w:rsid w:val="007F6212"/>
    <w:rsid w:val="00801424"/>
    <w:rsid w:val="008021EB"/>
    <w:rsid w:val="00807211"/>
    <w:rsid w:val="0081029C"/>
    <w:rsid w:val="008121CE"/>
    <w:rsid w:val="008131AB"/>
    <w:rsid w:val="0081699E"/>
    <w:rsid w:val="008174CB"/>
    <w:rsid w:val="00817B45"/>
    <w:rsid w:val="00817E0D"/>
    <w:rsid w:val="00821D91"/>
    <w:rsid w:val="00826C52"/>
    <w:rsid w:val="00834410"/>
    <w:rsid w:val="00835481"/>
    <w:rsid w:val="00836AD5"/>
    <w:rsid w:val="00840C03"/>
    <w:rsid w:val="00841C85"/>
    <w:rsid w:val="0084710D"/>
    <w:rsid w:val="00847F2B"/>
    <w:rsid w:val="008501C6"/>
    <w:rsid w:val="00850A43"/>
    <w:rsid w:val="0085203C"/>
    <w:rsid w:val="00852D75"/>
    <w:rsid w:val="0085343E"/>
    <w:rsid w:val="0085489D"/>
    <w:rsid w:val="0085495D"/>
    <w:rsid w:val="00855F96"/>
    <w:rsid w:val="00861318"/>
    <w:rsid w:val="008613FF"/>
    <w:rsid w:val="008626C6"/>
    <w:rsid w:val="00862981"/>
    <w:rsid w:val="00863A6F"/>
    <w:rsid w:val="00865172"/>
    <w:rsid w:val="00874C1F"/>
    <w:rsid w:val="008771FA"/>
    <w:rsid w:val="00880793"/>
    <w:rsid w:val="00882661"/>
    <w:rsid w:val="00887711"/>
    <w:rsid w:val="00890C07"/>
    <w:rsid w:val="008928A2"/>
    <w:rsid w:val="0089393B"/>
    <w:rsid w:val="00895090"/>
    <w:rsid w:val="008963CD"/>
    <w:rsid w:val="00897BB9"/>
    <w:rsid w:val="008A0811"/>
    <w:rsid w:val="008A14A5"/>
    <w:rsid w:val="008A1976"/>
    <w:rsid w:val="008A1C20"/>
    <w:rsid w:val="008A1EBC"/>
    <w:rsid w:val="008A6DD3"/>
    <w:rsid w:val="008B4275"/>
    <w:rsid w:val="008B448D"/>
    <w:rsid w:val="008B7738"/>
    <w:rsid w:val="008C0542"/>
    <w:rsid w:val="008C0B4E"/>
    <w:rsid w:val="008C3085"/>
    <w:rsid w:val="008C3A27"/>
    <w:rsid w:val="008C4EA2"/>
    <w:rsid w:val="008C4F1B"/>
    <w:rsid w:val="008C5432"/>
    <w:rsid w:val="008C5F37"/>
    <w:rsid w:val="008C678D"/>
    <w:rsid w:val="008C6A64"/>
    <w:rsid w:val="008C7DD8"/>
    <w:rsid w:val="008D11D9"/>
    <w:rsid w:val="008D4DC1"/>
    <w:rsid w:val="008E25EA"/>
    <w:rsid w:val="008E3392"/>
    <w:rsid w:val="008E38E1"/>
    <w:rsid w:val="008E5F11"/>
    <w:rsid w:val="008F368F"/>
    <w:rsid w:val="008F799D"/>
    <w:rsid w:val="00901E94"/>
    <w:rsid w:val="00903E02"/>
    <w:rsid w:val="00904C71"/>
    <w:rsid w:val="009069E6"/>
    <w:rsid w:val="00912724"/>
    <w:rsid w:val="009142E1"/>
    <w:rsid w:val="009166A8"/>
    <w:rsid w:val="009202A4"/>
    <w:rsid w:val="009209CC"/>
    <w:rsid w:val="00923323"/>
    <w:rsid w:val="00923E88"/>
    <w:rsid w:val="009242A9"/>
    <w:rsid w:val="00925200"/>
    <w:rsid w:val="00930427"/>
    <w:rsid w:val="0093065C"/>
    <w:rsid w:val="00931838"/>
    <w:rsid w:val="009346C0"/>
    <w:rsid w:val="00937C4F"/>
    <w:rsid w:val="00941731"/>
    <w:rsid w:val="00941C89"/>
    <w:rsid w:val="00941F23"/>
    <w:rsid w:val="00946D4B"/>
    <w:rsid w:val="00947182"/>
    <w:rsid w:val="0094741A"/>
    <w:rsid w:val="009510D8"/>
    <w:rsid w:val="00953693"/>
    <w:rsid w:val="009558AF"/>
    <w:rsid w:val="009639AA"/>
    <w:rsid w:val="0096420D"/>
    <w:rsid w:val="009649B3"/>
    <w:rsid w:val="009661BA"/>
    <w:rsid w:val="009679F3"/>
    <w:rsid w:val="00967A4C"/>
    <w:rsid w:val="00967FD2"/>
    <w:rsid w:val="00970E8D"/>
    <w:rsid w:val="00970FCC"/>
    <w:rsid w:val="0097207E"/>
    <w:rsid w:val="00972B38"/>
    <w:rsid w:val="00974066"/>
    <w:rsid w:val="0097467A"/>
    <w:rsid w:val="00982AD8"/>
    <w:rsid w:val="00983B09"/>
    <w:rsid w:val="00983E05"/>
    <w:rsid w:val="00985660"/>
    <w:rsid w:val="00985791"/>
    <w:rsid w:val="009923F1"/>
    <w:rsid w:val="0099794C"/>
    <w:rsid w:val="009A0A12"/>
    <w:rsid w:val="009A3FAD"/>
    <w:rsid w:val="009A497C"/>
    <w:rsid w:val="009A5117"/>
    <w:rsid w:val="009B20B4"/>
    <w:rsid w:val="009B25F5"/>
    <w:rsid w:val="009B2740"/>
    <w:rsid w:val="009B37FB"/>
    <w:rsid w:val="009B3C2C"/>
    <w:rsid w:val="009C05F4"/>
    <w:rsid w:val="009C1001"/>
    <w:rsid w:val="009C1A2A"/>
    <w:rsid w:val="009C2EEF"/>
    <w:rsid w:val="009C3C20"/>
    <w:rsid w:val="009C3D07"/>
    <w:rsid w:val="009C3DC0"/>
    <w:rsid w:val="009C4B00"/>
    <w:rsid w:val="009C5EA0"/>
    <w:rsid w:val="009C68AC"/>
    <w:rsid w:val="009D01E1"/>
    <w:rsid w:val="009D097C"/>
    <w:rsid w:val="009D2D3D"/>
    <w:rsid w:val="009D6578"/>
    <w:rsid w:val="009D673A"/>
    <w:rsid w:val="009D6997"/>
    <w:rsid w:val="009D72F7"/>
    <w:rsid w:val="009E0DC7"/>
    <w:rsid w:val="009E231A"/>
    <w:rsid w:val="009E4D1E"/>
    <w:rsid w:val="009E54E3"/>
    <w:rsid w:val="009E5505"/>
    <w:rsid w:val="009E783B"/>
    <w:rsid w:val="009F1A31"/>
    <w:rsid w:val="009F365C"/>
    <w:rsid w:val="009F378B"/>
    <w:rsid w:val="00A00C54"/>
    <w:rsid w:val="00A05E3A"/>
    <w:rsid w:val="00A07E83"/>
    <w:rsid w:val="00A13666"/>
    <w:rsid w:val="00A14EAB"/>
    <w:rsid w:val="00A17D3F"/>
    <w:rsid w:val="00A2047C"/>
    <w:rsid w:val="00A2178F"/>
    <w:rsid w:val="00A220BB"/>
    <w:rsid w:val="00A23723"/>
    <w:rsid w:val="00A2374B"/>
    <w:rsid w:val="00A30A3D"/>
    <w:rsid w:val="00A31727"/>
    <w:rsid w:val="00A328AC"/>
    <w:rsid w:val="00A330E0"/>
    <w:rsid w:val="00A34210"/>
    <w:rsid w:val="00A36C93"/>
    <w:rsid w:val="00A40250"/>
    <w:rsid w:val="00A41027"/>
    <w:rsid w:val="00A42160"/>
    <w:rsid w:val="00A423C6"/>
    <w:rsid w:val="00A43E6D"/>
    <w:rsid w:val="00A46952"/>
    <w:rsid w:val="00A46B3D"/>
    <w:rsid w:val="00A51D66"/>
    <w:rsid w:val="00A52354"/>
    <w:rsid w:val="00A53DFA"/>
    <w:rsid w:val="00A54ECD"/>
    <w:rsid w:val="00A563D1"/>
    <w:rsid w:val="00A56DFD"/>
    <w:rsid w:val="00A61DE5"/>
    <w:rsid w:val="00A6232F"/>
    <w:rsid w:val="00A6591B"/>
    <w:rsid w:val="00A70285"/>
    <w:rsid w:val="00A72687"/>
    <w:rsid w:val="00A7321B"/>
    <w:rsid w:val="00A73569"/>
    <w:rsid w:val="00A73B7E"/>
    <w:rsid w:val="00A7543F"/>
    <w:rsid w:val="00A7701C"/>
    <w:rsid w:val="00A83C21"/>
    <w:rsid w:val="00A84AE9"/>
    <w:rsid w:val="00A85873"/>
    <w:rsid w:val="00A85E01"/>
    <w:rsid w:val="00A86AEE"/>
    <w:rsid w:val="00A93DDC"/>
    <w:rsid w:val="00A94DD2"/>
    <w:rsid w:val="00A9526D"/>
    <w:rsid w:val="00A9538F"/>
    <w:rsid w:val="00A972C8"/>
    <w:rsid w:val="00AA07D2"/>
    <w:rsid w:val="00AA184E"/>
    <w:rsid w:val="00AA6107"/>
    <w:rsid w:val="00AB092D"/>
    <w:rsid w:val="00AB0B1C"/>
    <w:rsid w:val="00AB1572"/>
    <w:rsid w:val="00AB321F"/>
    <w:rsid w:val="00AB3B96"/>
    <w:rsid w:val="00AB4949"/>
    <w:rsid w:val="00AB568B"/>
    <w:rsid w:val="00AB7B80"/>
    <w:rsid w:val="00AC00E1"/>
    <w:rsid w:val="00AC05B6"/>
    <w:rsid w:val="00AC1175"/>
    <w:rsid w:val="00AC124D"/>
    <w:rsid w:val="00AC2666"/>
    <w:rsid w:val="00AC536B"/>
    <w:rsid w:val="00AD038A"/>
    <w:rsid w:val="00AD038B"/>
    <w:rsid w:val="00AD2010"/>
    <w:rsid w:val="00AD38F3"/>
    <w:rsid w:val="00AD3E03"/>
    <w:rsid w:val="00AD74F9"/>
    <w:rsid w:val="00AE0F2F"/>
    <w:rsid w:val="00AE3188"/>
    <w:rsid w:val="00AE59CD"/>
    <w:rsid w:val="00AE63EF"/>
    <w:rsid w:val="00AE696D"/>
    <w:rsid w:val="00AF30CC"/>
    <w:rsid w:val="00AF46F8"/>
    <w:rsid w:val="00B02DF0"/>
    <w:rsid w:val="00B02F59"/>
    <w:rsid w:val="00B03356"/>
    <w:rsid w:val="00B04641"/>
    <w:rsid w:val="00B055A7"/>
    <w:rsid w:val="00B06BF1"/>
    <w:rsid w:val="00B071E9"/>
    <w:rsid w:val="00B073AC"/>
    <w:rsid w:val="00B1139B"/>
    <w:rsid w:val="00B11EC5"/>
    <w:rsid w:val="00B13D1E"/>
    <w:rsid w:val="00B14A53"/>
    <w:rsid w:val="00B15278"/>
    <w:rsid w:val="00B1661F"/>
    <w:rsid w:val="00B308AC"/>
    <w:rsid w:val="00B35C2D"/>
    <w:rsid w:val="00B40BE3"/>
    <w:rsid w:val="00B40D41"/>
    <w:rsid w:val="00B411A1"/>
    <w:rsid w:val="00B423BA"/>
    <w:rsid w:val="00B4242B"/>
    <w:rsid w:val="00B42D3B"/>
    <w:rsid w:val="00B4620F"/>
    <w:rsid w:val="00B55E81"/>
    <w:rsid w:val="00B56B40"/>
    <w:rsid w:val="00B57EB1"/>
    <w:rsid w:val="00B622E3"/>
    <w:rsid w:val="00B627A5"/>
    <w:rsid w:val="00B6302D"/>
    <w:rsid w:val="00B634CC"/>
    <w:rsid w:val="00B64333"/>
    <w:rsid w:val="00B6477E"/>
    <w:rsid w:val="00B65E55"/>
    <w:rsid w:val="00B718EA"/>
    <w:rsid w:val="00B73266"/>
    <w:rsid w:val="00B7506C"/>
    <w:rsid w:val="00B75D3C"/>
    <w:rsid w:val="00B7608B"/>
    <w:rsid w:val="00B771A1"/>
    <w:rsid w:val="00B773C5"/>
    <w:rsid w:val="00B80DA1"/>
    <w:rsid w:val="00B821EB"/>
    <w:rsid w:val="00B82924"/>
    <w:rsid w:val="00B8388E"/>
    <w:rsid w:val="00B838DD"/>
    <w:rsid w:val="00B83BCC"/>
    <w:rsid w:val="00B87D15"/>
    <w:rsid w:val="00B93321"/>
    <w:rsid w:val="00B9345B"/>
    <w:rsid w:val="00B974EB"/>
    <w:rsid w:val="00B97985"/>
    <w:rsid w:val="00B97B5A"/>
    <w:rsid w:val="00BA15FD"/>
    <w:rsid w:val="00BA1C1D"/>
    <w:rsid w:val="00BA2662"/>
    <w:rsid w:val="00BA7D03"/>
    <w:rsid w:val="00BB23DF"/>
    <w:rsid w:val="00BB5DFF"/>
    <w:rsid w:val="00BB6A0C"/>
    <w:rsid w:val="00BC1C8D"/>
    <w:rsid w:val="00BC4537"/>
    <w:rsid w:val="00BC5DBE"/>
    <w:rsid w:val="00BC75EB"/>
    <w:rsid w:val="00BC7F84"/>
    <w:rsid w:val="00BD5339"/>
    <w:rsid w:val="00BD5B7F"/>
    <w:rsid w:val="00BD67ED"/>
    <w:rsid w:val="00BE1A48"/>
    <w:rsid w:val="00BE35F0"/>
    <w:rsid w:val="00BE482D"/>
    <w:rsid w:val="00BE591A"/>
    <w:rsid w:val="00BE5A9B"/>
    <w:rsid w:val="00BE5EC8"/>
    <w:rsid w:val="00BE6DD2"/>
    <w:rsid w:val="00BF534C"/>
    <w:rsid w:val="00BF7754"/>
    <w:rsid w:val="00BF79F1"/>
    <w:rsid w:val="00BF7CFF"/>
    <w:rsid w:val="00BF7E2B"/>
    <w:rsid w:val="00C01DE9"/>
    <w:rsid w:val="00C0237A"/>
    <w:rsid w:val="00C02EDD"/>
    <w:rsid w:val="00C0354C"/>
    <w:rsid w:val="00C0424D"/>
    <w:rsid w:val="00C04649"/>
    <w:rsid w:val="00C07A05"/>
    <w:rsid w:val="00C112A5"/>
    <w:rsid w:val="00C140C4"/>
    <w:rsid w:val="00C14140"/>
    <w:rsid w:val="00C2071E"/>
    <w:rsid w:val="00C21B98"/>
    <w:rsid w:val="00C25CA5"/>
    <w:rsid w:val="00C307EE"/>
    <w:rsid w:val="00C3216F"/>
    <w:rsid w:val="00C32BA1"/>
    <w:rsid w:val="00C33B80"/>
    <w:rsid w:val="00C34B4E"/>
    <w:rsid w:val="00C3530C"/>
    <w:rsid w:val="00C37DE1"/>
    <w:rsid w:val="00C40685"/>
    <w:rsid w:val="00C42151"/>
    <w:rsid w:val="00C437F9"/>
    <w:rsid w:val="00C443E0"/>
    <w:rsid w:val="00C45920"/>
    <w:rsid w:val="00C459F9"/>
    <w:rsid w:val="00C46A7B"/>
    <w:rsid w:val="00C47873"/>
    <w:rsid w:val="00C50566"/>
    <w:rsid w:val="00C51392"/>
    <w:rsid w:val="00C51868"/>
    <w:rsid w:val="00C51CCC"/>
    <w:rsid w:val="00C52725"/>
    <w:rsid w:val="00C560EA"/>
    <w:rsid w:val="00C563EA"/>
    <w:rsid w:val="00C628B7"/>
    <w:rsid w:val="00C6416B"/>
    <w:rsid w:val="00C64F3F"/>
    <w:rsid w:val="00C6543F"/>
    <w:rsid w:val="00C65784"/>
    <w:rsid w:val="00C66782"/>
    <w:rsid w:val="00C67392"/>
    <w:rsid w:val="00C70D96"/>
    <w:rsid w:val="00C71138"/>
    <w:rsid w:val="00C72F7D"/>
    <w:rsid w:val="00C735E9"/>
    <w:rsid w:val="00C74E06"/>
    <w:rsid w:val="00C7533D"/>
    <w:rsid w:val="00C7610B"/>
    <w:rsid w:val="00C76D54"/>
    <w:rsid w:val="00C77B9E"/>
    <w:rsid w:val="00C84A22"/>
    <w:rsid w:val="00C84AFC"/>
    <w:rsid w:val="00C87805"/>
    <w:rsid w:val="00C87833"/>
    <w:rsid w:val="00C9378A"/>
    <w:rsid w:val="00C93C05"/>
    <w:rsid w:val="00C95C18"/>
    <w:rsid w:val="00C9630B"/>
    <w:rsid w:val="00C969CF"/>
    <w:rsid w:val="00C96AF6"/>
    <w:rsid w:val="00C97803"/>
    <w:rsid w:val="00CA3E13"/>
    <w:rsid w:val="00CA42E0"/>
    <w:rsid w:val="00CA4E88"/>
    <w:rsid w:val="00CB6F68"/>
    <w:rsid w:val="00CB74AD"/>
    <w:rsid w:val="00CC052E"/>
    <w:rsid w:val="00CC1968"/>
    <w:rsid w:val="00CC1E8D"/>
    <w:rsid w:val="00CC23C5"/>
    <w:rsid w:val="00CC3FB6"/>
    <w:rsid w:val="00CC4624"/>
    <w:rsid w:val="00CC48E7"/>
    <w:rsid w:val="00CC7BEC"/>
    <w:rsid w:val="00CC7CE1"/>
    <w:rsid w:val="00CD02B5"/>
    <w:rsid w:val="00CD3825"/>
    <w:rsid w:val="00CD4D7D"/>
    <w:rsid w:val="00CD6233"/>
    <w:rsid w:val="00CD6BA8"/>
    <w:rsid w:val="00CD6E38"/>
    <w:rsid w:val="00CD73FF"/>
    <w:rsid w:val="00CD761E"/>
    <w:rsid w:val="00CE109D"/>
    <w:rsid w:val="00CE2B75"/>
    <w:rsid w:val="00CE3690"/>
    <w:rsid w:val="00CE6F5B"/>
    <w:rsid w:val="00CE7D91"/>
    <w:rsid w:val="00CF194B"/>
    <w:rsid w:val="00CF1AAB"/>
    <w:rsid w:val="00CF276A"/>
    <w:rsid w:val="00CF74A3"/>
    <w:rsid w:val="00D023D0"/>
    <w:rsid w:val="00D058C1"/>
    <w:rsid w:val="00D06ED9"/>
    <w:rsid w:val="00D0757C"/>
    <w:rsid w:val="00D07812"/>
    <w:rsid w:val="00D07AFE"/>
    <w:rsid w:val="00D11B7C"/>
    <w:rsid w:val="00D12628"/>
    <w:rsid w:val="00D13218"/>
    <w:rsid w:val="00D13466"/>
    <w:rsid w:val="00D1353B"/>
    <w:rsid w:val="00D14B0E"/>
    <w:rsid w:val="00D17B2D"/>
    <w:rsid w:val="00D20C75"/>
    <w:rsid w:val="00D32A90"/>
    <w:rsid w:val="00D33EA2"/>
    <w:rsid w:val="00D359F7"/>
    <w:rsid w:val="00D366BA"/>
    <w:rsid w:val="00D36950"/>
    <w:rsid w:val="00D36AD2"/>
    <w:rsid w:val="00D41FAD"/>
    <w:rsid w:val="00D43E8E"/>
    <w:rsid w:val="00D445CD"/>
    <w:rsid w:val="00D46F8D"/>
    <w:rsid w:val="00D46FDD"/>
    <w:rsid w:val="00D479C9"/>
    <w:rsid w:val="00D52B7D"/>
    <w:rsid w:val="00D5361F"/>
    <w:rsid w:val="00D55C1F"/>
    <w:rsid w:val="00D575EC"/>
    <w:rsid w:val="00D60677"/>
    <w:rsid w:val="00D60B90"/>
    <w:rsid w:val="00D614D3"/>
    <w:rsid w:val="00D61506"/>
    <w:rsid w:val="00D64877"/>
    <w:rsid w:val="00D64E67"/>
    <w:rsid w:val="00D654D6"/>
    <w:rsid w:val="00D655AF"/>
    <w:rsid w:val="00D71FE0"/>
    <w:rsid w:val="00D751CF"/>
    <w:rsid w:val="00D757F6"/>
    <w:rsid w:val="00D83207"/>
    <w:rsid w:val="00D85011"/>
    <w:rsid w:val="00D85209"/>
    <w:rsid w:val="00D871C1"/>
    <w:rsid w:val="00D87FCE"/>
    <w:rsid w:val="00D90C97"/>
    <w:rsid w:val="00D91220"/>
    <w:rsid w:val="00D962AA"/>
    <w:rsid w:val="00DA0A25"/>
    <w:rsid w:val="00DA1549"/>
    <w:rsid w:val="00DA3095"/>
    <w:rsid w:val="00DA4B72"/>
    <w:rsid w:val="00DB0EC9"/>
    <w:rsid w:val="00DB197E"/>
    <w:rsid w:val="00DB2851"/>
    <w:rsid w:val="00DB2C51"/>
    <w:rsid w:val="00DB3B1D"/>
    <w:rsid w:val="00DB4ED2"/>
    <w:rsid w:val="00DC2591"/>
    <w:rsid w:val="00DC4821"/>
    <w:rsid w:val="00DC4998"/>
    <w:rsid w:val="00DC7827"/>
    <w:rsid w:val="00DD07BF"/>
    <w:rsid w:val="00DD2608"/>
    <w:rsid w:val="00DD3800"/>
    <w:rsid w:val="00DD3825"/>
    <w:rsid w:val="00DD4895"/>
    <w:rsid w:val="00DD515D"/>
    <w:rsid w:val="00DD5AE8"/>
    <w:rsid w:val="00DD63F0"/>
    <w:rsid w:val="00DD7E4B"/>
    <w:rsid w:val="00DE038E"/>
    <w:rsid w:val="00DE0EAD"/>
    <w:rsid w:val="00DE15A2"/>
    <w:rsid w:val="00DE1934"/>
    <w:rsid w:val="00DE22D0"/>
    <w:rsid w:val="00DE7366"/>
    <w:rsid w:val="00DE78A0"/>
    <w:rsid w:val="00DE7B20"/>
    <w:rsid w:val="00DF08F4"/>
    <w:rsid w:val="00DF10E6"/>
    <w:rsid w:val="00DF1390"/>
    <w:rsid w:val="00DF2007"/>
    <w:rsid w:val="00DF3305"/>
    <w:rsid w:val="00DF4D9E"/>
    <w:rsid w:val="00DF5809"/>
    <w:rsid w:val="00E00723"/>
    <w:rsid w:val="00E0404F"/>
    <w:rsid w:val="00E047D8"/>
    <w:rsid w:val="00E0493D"/>
    <w:rsid w:val="00E057F7"/>
    <w:rsid w:val="00E06307"/>
    <w:rsid w:val="00E15179"/>
    <w:rsid w:val="00E20113"/>
    <w:rsid w:val="00E2114C"/>
    <w:rsid w:val="00E21ED3"/>
    <w:rsid w:val="00E238C8"/>
    <w:rsid w:val="00E23AAF"/>
    <w:rsid w:val="00E24AFD"/>
    <w:rsid w:val="00E253D9"/>
    <w:rsid w:val="00E3143B"/>
    <w:rsid w:val="00E33ADF"/>
    <w:rsid w:val="00E3508E"/>
    <w:rsid w:val="00E470CB"/>
    <w:rsid w:val="00E478D1"/>
    <w:rsid w:val="00E50E61"/>
    <w:rsid w:val="00E55EEA"/>
    <w:rsid w:val="00E62593"/>
    <w:rsid w:val="00E6467F"/>
    <w:rsid w:val="00E702AC"/>
    <w:rsid w:val="00E72A8C"/>
    <w:rsid w:val="00E74B84"/>
    <w:rsid w:val="00E7504D"/>
    <w:rsid w:val="00E80204"/>
    <w:rsid w:val="00E8097A"/>
    <w:rsid w:val="00E8146C"/>
    <w:rsid w:val="00E820C6"/>
    <w:rsid w:val="00E82CE7"/>
    <w:rsid w:val="00E84286"/>
    <w:rsid w:val="00E90DA0"/>
    <w:rsid w:val="00E92755"/>
    <w:rsid w:val="00E93313"/>
    <w:rsid w:val="00E94F54"/>
    <w:rsid w:val="00EA2CCD"/>
    <w:rsid w:val="00EA419F"/>
    <w:rsid w:val="00EA588C"/>
    <w:rsid w:val="00EA5F1A"/>
    <w:rsid w:val="00EA7CA4"/>
    <w:rsid w:val="00EB05E8"/>
    <w:rsid w:val="00EB060D"/>
    <w:rsid w:val="00EB191D"/>
    <w:rsid w:val="00EB1B22"/>
    <w:rsid w:val="00EB2B07"/>
    <w:rsid w:val="00EB3564"/>
    <w:rsid w:val="00EB407D"/>
    <w:rsid w:val="00EB42B4"/>
    <w:rsid w:val="00EB705F"/>
    <w:rsid w:val="00EC0B52"/>
    <w:rsid w:val="00EC12D2"/>
    <w:rsid w:val="00EC1D01"/>
    <w:rsid w:val="00EC313D"/>
    <w:rsid w:val="00EC3F09"/>
    <w:rsid w:val="00EC3FF5"/>
    <w:rsid w:val="00EC68EF"/>
    <w:rsid w:val="00EC7433"/>
    <w:rsid w:val="00EC7A3A"/>
    <w:rsid w:val="00EC7AE5"/>
    <w:rsid w:val="00ED0776"/>
    <w:rsid w:val="00ED19B9"/>
    <w:rsid w:val="00ED1EE8"/>
    <w:rsid w:val="00ED2DBA"/>
    <w:rsid w:val="00ED4B88"/>
    <w:rsid w:val="00ED4E47"/>
    <w:rsid w:val="00ED667F"/>
    <w:rsid w:val="00EE1000"/>
    <w:rsid w:val="00EE3333"/>
    <w:rsid w:val="00EE4A03"/>
    <w:rsid w:val="00EE5472"/>
    <w:rsid w:val="00EE741C"/>
    <w:rsid w:val="00EF0534"/>
    <w:rsid w:val="00EF0BC6"/>
    <w:rsid w:val="00EF14B9"/>
    <w:rsid w:val="00EF3E3C"/>
    <w:rsid w:val="00EF4535"/>
    <w:rsid w:val="00EF49D6"/>
    <w:rsid w:val="00EF5FCF"/>
    <w:rsid w:val="00F01F99"/>
    <w:rsid w:val="00F02C8F"/>
    <w:rsid w:val="00F04D28"/>
    <w:rsid w:val="00F06A7A"/>
    <w:rsid w:val="00F06C87"/>
    <w:rsid w:val="00F074BE"/>
    <w:rsid w:val="00F108FD"/>
    <w:rsid w:val="00F13529"/>
    <w:rsid w:val="00F1537B"/>
    <w:rsid w:val="00F17075"/>
    <w:rsid w:val="00F21282"/>
    <w:rsid w:val="00F227C2"/>
    <w:rsid w:val="00F2418A"/>
    <w:rsid w:val="00F25046"/>
    <w:rsid w:val="00F26E18"/>
    <w:rsid w:val="00F27463"/>
    <w:rsid w:val="00F3202B"/>
    <w:rsid w:val="00F34108"/>
    <w:rsid w:val="00F37C9C"/>
    <w:rsid w:val="00F431A0"/>
    <w:rsid w:val="00F46DD7"/>
    <w:rsid w:val="00F509EE"/>
    <w:rsid w:val="00F51E81"/>
    <w:rsid w:val="00F53099"/>
    <w:rsid w:val="00F577BA"/>
    <w:rsid w:val="00F578C0"/>
    <w:rsid w:val="00F6181F"/>
    <w:rsid w:val="00F61908"/>
    <w:rsid w:val="00F62770"/>
    <w:rsid w:val="00F63E93"/>
    <w:rsid w:val="00F64567"/>
    <w:rsid w:val="00F66DB9"/>
    <w:rsid w:val="00F67D51"/>
    <w:rsid w:val="00F76E92"/>
    <w:rsid w:val="00F817E8"/>
    <w:rsid w:val="00F81A1E"/>
    <w:rsid w:val="00F82AD4"/>
    <w:rsid w:val="00F83A1E"/>
    <w:rsid w:val="00F85EAF"/>
    <w:rsid w:val="00F866F1"/>
    <w:rsid w:val="00F87FFD"/>
    <w:rsid w:val="00F91562"/>
    <w:rsid w:val="00F924DC"/>
    <w:rsid w:val="00F93A09"/>
    <w:rsid w:val="00F96AA8"/>
    <w:rsid w:val="00F96D2F"/>
    <w:rsid w:val="00F96F59"/>
    <w:rsid w:val="00F976FF"/>
    <w:rsid w:val="00FA4209"/>
    <w:rsid w:val="00FA49FE"/>
    <w:rsid w:val="00FA5C48"/>
    <w:rsid w:val="00FA68F4"/>
    <w:rsid w:val="00FB0146"/>
    <w:rsid w:val="00FB1A92"/>
    <w:rsid w:val="00FB22EB"/>
    <w:rsid w:val="00FB292F"/>
    <w:rsid w:val="00FB3570"/>
    <w:rsid w:val="00FC157B"/>
    <w:rsid w:val="00FC1F08"/>
    <w:rsid w:val="00FC4FAA"/>
    <w:rsid w:val="00FD0163"/>
    <w:rsid w:val="00FD0225"/>
    <w:rsid w:val="00FD726D"/>
    <w:rsid w:val="00FE1C71"/>
    <w:rsid w:val="00FE744F"/>
    <w:rsid w:val="00FF0BFC"/>
    <w:rsid w:val="00FF4D47"/>
    <w:rsid w:val="00FF53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semiHidden="0" w:unhideWhenUsed="0" w:qFormat="1"/>
    <w:lsdException w:name="heading 3" w:locked="0" w:semiHidden="0" w:unhideWhenUsed="0" w:qFormat="1"/>
    <w:lsdException w:name="heading 4" w:locked="0" w:semiHidden="0" w:unhideWhenUsed="0" w:qFormat="1"/>
    <w:lsdException w:name="heading 5" w:locked="0" w:semiHidden="0" w:unhideWhenUsed="0" w:qFormat="1"/>
    <w:lsdException w:name="heading 6" w:locked="0" w:semiHidden="0" w:unhideWhenUsed="0" w:qFormat="1"/>
    <w:lsdException w:name="heading 7" w:locked="0" w:qFormat="1"/>
    <w:lsdException w:name="heading 8" w:locked="0" w:qFormat="1"/>
    <w:lsdException w:name="heading 9" w:locked="0" w:qFormat="1"/>
    <w:lsdException w:name="index 1" w:locked="0"/>
    <w:lsdException w:name="Normal Indent" w:locked="0"/>
    <w:lsdException w:name="footnote text" w:locked="0"/>
    <w:lsdException w:name="annotation text" w:locked="0"/>
    <w:lsdException w:name="header" w:locked="0" w:uiPriority="99"/>
    <w:lsdException w:name="footer" w:locked="0" w:uiPriority="99"/>
    <w:lsdException w:name="caption" w:qFormat="1"/>
    <w:lsdException w:name="footnote reference" w:locked="0" w:uiPriority="99"/>
    <w:lsdException w:name="annotation reference" w:locked="0"/>
    <w:lsdException w:name="line number" w:locked="0"/>
    <w:lsdException w:name="page number" w:locked="0"/>
    <w:lsdException w:name="List" w:locked="0"/>
    <w:lsdException w:name="List Bullet" w:locked="0"/>
    <w:lsdException w:name="List Number" w:semiHidden="0" w:unhideWhenUsed="0"/>
    <w:lsdException w:name="List 4" w:semiHidden="0" w:unhideWhenUsed="0"/>
    <w:lsdException w:name="List 5" w:semiHidden="0" w:unhideWhenUsed="0"/>
    <w:lsdException w:name="Title" w:locked="0" w:semiHidden="0" w:unhideWhenUsed="0" w:qFormat="1"/>
    <w:lsdException w:name="Default Paragraph Font" w:locked="0"/>
    <w:lsdException w:name="Body Text" w:locked="0"/>
    <w:lsdException w:name="Body Text Indent" w:lock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nhideWhenUsed="0" w:qFormat="1"/>
    <w:lsdException w:name="Emphasis" w:semiHidden="0" w:unhideWhenUsed="0" w:qFormat="1"/>
    <w:lsdException w:name="Document Map" w:locked="0"/>
    <w:lsdException w:name="Plain Text" w:uiPriority="99"/>
    <w:lsdException w:name="HTML Top of Form" w:locked="0"/>
    <w:lsdException w:name="HTML Bottom of Form" w:locked="0"/>
    <w:lsdException w:name="Normal (Web)" w:locked="0"/>
    <w:lsdException w:name="HTML Preformatted" w:uiPriority="99"/>
    <w:lsdException w:name="Normal Table" w:locked="0"/>
    <w:lsdException w:name="annotation subject" w:locked="0"/>
    <w:lsdException w:name="No List" w:locked="0"/>
    <w:lsdException w:name="Balloon Text" w:locked="0"/>
    <w:lsdException w:name="Table Grid" w:lock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locked="0"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34B"/>
    <w:rPr>
      <w:snapToGrid w:val="0"/>
      <w:sz w:val="24"/>
    </w:rPr>
  </w:style>
  <w:style w:type="paragraph" w:styleId="Heading1">
    <w:name w:val="heading 1"/>
    <w:basedOn w:val="Normal"/>
    <w:next w:val="Normal"/>
    <w:qFormat/>
    <w:locked/>
    <w:rsid w:val="00313289"/>
    <w:pPr>
      <w:keepNext/>
      <w:spacing w:before="240" w:after="60"/>
      <w:outlineLvl w:val="0"/>
    </w:pPr>
    <w:rPr>
      <w:b/>
      <w:kern w:val="28"/>
      <w:sz w:val="28"/>
    </w:rPr>
  </w:style>
  <w:style w:type="paragraph" w:styleId="Heading2">
    <w:name w:val="heading 2"/>
    <w:basedOn w:val="Normal"/>
    <w:next w:val="Normal"/>
    <w:qFormat/>
    <w:locked/>
    <w:pPr>
      <w:keepNext/>
      <w:spacing w:before="240" w:after="60"/>
      <w:outlineLvl w:val="1"/>
    </w:pPr>
    <w:rPr>
      <w:rFonts w:ascii="Arial" w:hAnsi="Arial"/>
      <w:b/>
      <w:i/>
    </w:rPr>
  </w:style>
  <w:style w:type="paragraph" w:styleId="Heading3">
    <w:name w:val="heading 3"/>
    <w:basedOn w:val="Normal"/>
    <w:next w:val="NormalIndent"/>
    <w:qFormat/>
    <w:locked/>
    <w:rsid w:val="00F91562"/>
    <w:pPr>
      <w:tabs>
        <w:tab w:val="num" w:pos="0"/>
      </w:tabs>
      <w:spacing w:after="120"/>
      <w:ind w:left="2124" w:hanging="708"/>
      <w:jc w:val="both"/>
      <w:outlineLvl w:val="2"/>
    </w:pPr>
    <w:rPr>
      <w:b/>
      <w:snapToGrid/>
      <w:sz w:val="20"/>
    </w:rPr>
  </w:style>
  <w:style w:type="paragraph" w:styleId="Heading4">
    <w:name w:val="heading 4"/>
    <w:basedOn w:val="NormalIndent"/>
    <w:qFormat/>
    <w:locked/>
    <w:rsid w:val="00F91562"/>
    <w:pPr>
      <w:tabs>
        <w:tab w:val="num" w:pos="0"/>
      </w:tabs>
      <w:ind w:left="2832" w:hanging="708"/>
      <w:outlineLvl w:val="3"/>
    </w:pPr>
    <w:rPr>
      <w:b/>
      <w:i/>
      <w:sz w:val="20"/>
    </w:rPr>
  </w:style>
  <w:style w:type="paragraph" w:styleId="Heading5">
    <w:name w:val="heading 5"/>
    <w:basedOn w:val="Normal"/>
    <w:next w:val="Normal"/>
    <w:qFormat/>
    <w:locked/>
    <w:rsid w:val="00F91562"/>
    <w:pPr>
      <w:tabs>
        <w:tab w:val="num" w:pos="0"/>
      </w:tabs>
      <w:spacing w:before="240" w:after="60"/>
      <w:ind w:left="3540" w:hanging="708"/>
      <w:jc w:val="both"/>
      <w:outlineLvl w:val="4"/>
    </w:pPr>
    <w:rPr>
      <w:rFonts w:ascii="Arial" w:hAnsi="Arial"/>
      <w:snapToGrid/>
      <w:sz w:val="22"/>
    </w:rPr>
  </w:style>
  <w:style w:type="paragraph" w:styleId="Heading6">
    <w:name w:val="heading 6"/>
    <w:basedOn w:val="Normal"/>
    <w:next w:val="Normal"/>
    <w:qFormat/>
    <w:locked/>
    <w:rsid w:val="00F91562"/>
    <w:pPr>
      <w:tabs>
        <w:tab w:val="num" w:pos="0"/>
      </w:tabs>
      <w:spacing w:before="240" w:after="60"/>
      <w:ind w:left="4248" w:hanging="708"/>
      <w:jc w:val="both"/>
      <w:outlineLvl w:val="5"/>
    </w:pPr>
    <w:rPr>
      <w:rFonts w:ascii="Arial" w:hAnsi="Arial"/>
      <w:i/>
      <w:snapToGrid/>
      <w:sz w:val="22"/>
    </w:rPr>
  </w:style>
  <w:style w:type="paragraph" w:styleId="Heading7">
    <w:name w:val="heading 7"/>
    <w:basedOn w:val="Normal"/>
    <w:next w:val="Normal"/>
    <w:qFormat/>
    <w:locked/>
    <w:rsid w:val="00F91562"/>
    <w:pPr>
      <w:tabs>
        <w:tab w:val="num" w:pos="0"/>
      </w:tabs>
      <w:spacing w:before="240" w:after="60"/>
      <w:ind w:left="4956" w:hanging="708"/>
      <w:jc w:val="both"/>
      <w:outlineLvl w:val="6"/>
    </w:pPr>
    <w:rPr>
      <w:rFonts w:ascii="Arial" w:hAnsi="Arial"/>
      <w:snapToGrid/>
      <w:sz w:val="20"/>
    </w:rPr>
  </w:style>
  <w:style w:type="paragraph" w:styleId="Heading8">
    <w:name w:val="heading 8"/>
    <w:basedOn w:val="Normal"/>
    <w:next w:val="Normal"/>
    <w:qFormat/>
    <w:locked/>
    <w:rsid w:val="00F91562"/>
    <w:pPr>
      <w:tabs>
        <w:tab w:val="num" w:pos="0"/>
      </w:tabs>
      <w:spacing w:before="240" w:after="60"/>
      <w:ind w:left="5664" w:hanging="708"/>
      <w:jc w:val="both"/>
      <w:outlineLvl w:val="7"/>
    </w:pPr>
    <w:rPr>
      <w:rFonts w:ascii="Arial" w:hAnsi="Arial"/>
      <w:i/>
      <w:snapToGrid/>
      <w:sz w:val="20"/>
    </w:rPr>
  </w:style>
  <w:style w:type="paragraph" w:styleId="Heading9">
    <w:name w:val="heading 9"/>
    <w:basedOn w:val="Normal"/>
    <w:next w:val="Normal"/>
    <w:qFormat/>
    <w:locked/>
    <w:rsid w:val="00F91562"/>
    <w:pPr>
      <w:tabs>
        <w:tab w:val="num" w:pos="0"/>
      </w:tabs>
      <w:spacing w:before="240" w:after="60"/>
      <w:ind w:left="6372" w:hanging="708"/>
      <w:jc w:val="both"/>
      <w:outlineLvl w:val="8"/>
    </w:pPr>
    <w:rPr>
      <w:rFonts w:ascii="Arial" w:hAnsi="Arial"/>
      <w:i/>
      <w:snapToGrid/>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locked/>
    <w:rsid w:val="00F91562"/>
    <w:pPr>
      <w:ind w:left="3240" w:hanging="360"/>
      <w:jc w:val="both"/>
    </w:pPr>
    <w:rPr>
      <w:snapToGrid/>
    </w:rPr>
  </w:style>
  <w:style w:type="paragraph" w:customStyle="1" w:styleId="Application1">
    <w:name w:val="Application1"/>
    <w:basedOn w:val="Heading1"/>
    <w:next w:val="Application2"/>
    <w:locked/>
    <w:pPr>
      <w:pageBreakBefore/>
      <w:widowControl w:val="0"/>
      <w:tabs>
        <w:tab w:val="num" w:pos="720"/>
      </w:tabs>
      <w:spacing w:before="0" w:after="480"/>
      <w:ind w:left="360" w:hanging="360"/>
    </w:pPr>
    <w:rPr>
      <w:caps/>
    </w:rPr>
  </w:style>
  <w:style w:type="paragraph" w:customStyle="1" w:styleId="Application2">
    <w:name w:val="Application2"/>
    <w:basedOn w:val="Normal"/>
    <w:autoRedefine/>
    <w:locked/>
    <w:rsid w:val="00A220BB"/>
    <w:pPr>
      <w:widowControl w:val="0"/>
      <w:suppressAutoHyphens/>
      <w:spacing w:before="120" w:after="120"/>
      <w:jc w:val="both"/>
    </w:pPr>
    <w:rPr>
      <w:kern w:val="28"/>
      <w:sz w:val="22"/>
      <w:szCs w:val="22"/>
    </w:rPr>
  </w:style>
  <w:style w:type="paragraph" w:customStyle="1" w:styleId="Application3">
    <w:name w:val="Application3"/>
    <w:basedOn w:val="Normal"/>
    <w:autoRedefine/>
    <w:locked/>
    <w:pPr>
      <w:widowControl w:val="0"/>
      <w:tabs>
        <w:tab w:val="right" w:pos="8789"/>
      </w:tabs>
      <w:suppressAutoHyphens/>
      <w:ind w:left="567" w:hanging="567"/>
    </w:pPr>
    <w:rPr>
      <w:rFonts w:ascii="Arial" w:hAnsi="Arial"/>
      <w:spacing w:val="-2"/>
      <w:sz w:val="22"/>
    </w:rPr>
  </w:style>
  <w:style w:type="paragraph" w:styleId="Title">
    <w:name w:val="Title"/>
    <w:basedOn w:val="Normal"/>
    <w:qFormat/>
    <w:locked/>
    <w:pPr>
      <w:widowControl w:val="0"/>
      <w:tabs>
        <w:tab w:val="left" w:pos="-720"/>
      </w:tabs>
      <w:suppressAutoHyphens/>
      <w:jc w:val="center"/>
    </w:pPr>
    <w:rPr>
      <w:b/>
      <w:sz w:val="48"/>
    </w:rPr>
  </w:style>
  <w:style w:type="paragraph" w:customStyle="1" w:styleId="Text1">
    <w:name w:val="Text 1"/>
    <w:locked/>
    <w:pPr>
      <w:widowControl w:val="0"/>
      <w:tabs>
        <w:tab w:val="left" w:pos="-720"/>
      </w:tabs>
      <w:suppressAutoHyphens/>
      <w:jc w:val="both"/>
    </w:pPr>
    <w:rPr>
      <w:rFonts w:ascii="Courier New" w:hAnsi="Courier New"/>
      <w:snapToGrid w:val="0"/>
      <w:spacing w:val="-3"/>
      <w:sz w:val="24"/>
    </w:rPr>
  </w:style>
  <w:style w:type="character" w:styleId="FootnoteReference">
    <w:name w:val="footnote reference"/>
    <w:basedOn w:val="DefaultParagraphFont"/>
    <w:uiPriority w:val="99"/>
    <w:semiHidden/>
    <w:rPr>
      <w:rFonts w:ascii="Times New Roman" w:hAnsi="Times New Roman"/>
      <w:noProof w:val="0"/>
      <w:sz w:val="27"/>
      <w:vertAlign w:val="superscript"/>
      <w:lang w:val="fr-FR"/>
    </w:rPr>
  </w:style>
  <w:style w:type="paragraph" w:styleId="FootnoteText">
    <w:name w:val="footnote text"/>
    <w:basedOn w:val="Normal"/>
    <w:link w:val="FootnoteTextChar"/>
    <w:semiHidden/>
    <w:pPr>
      <w:widowControl w:val="0"/>
      <w:tabs>
        <w:tab w:val="left" w:pos="-720"/>
      </w:tabs>
      <w:suppressAutoHyphens/>
      <w:jc w:val="both"/>
    </w:pPr>
    <w:rPr>
      <w:spacing w:val="-2"/>
      <w:sz w:val="20"/>
    </w:rPr>
  </w:style>
  <w:style w:type="character" w:styleId="PageNumber">
    <w:name w:val="page number"/>
    <w:basedOn w:val="DefaultParagraphFont"/>
    <w:locked/>
  </w:style>
  <w:style w:type="paragraph" w:styleId="Index1">
    <w:name w:val="index 1"/>
    <w:basedOn w:val="Normal"/>
    <w:next w:val="Normal"/>
    <w:autoRedefine/>
    <w:semiHidden/>
    <w:locked/>
    <w:pPr>
      <w:widowControl w:val="0"/>
      <w:tabs>
        <w:tab w:val="right" w:leader="dot" w:pos="9360"/>
      </w:tabs>
      <w:suppressAutoHyphens/>
      <w:ind w:left="1440" w:right="720" w:hanging="1440"/>
    </w:pPr>
    <w:rPr>
      <w:rFonts w:ascii="Courier New" w:hAnsi="Courier New"/>
    </w:rPr>
  </w:style>
  <w:style w:type="paragraph" w:styleId="Header">
    <w:name w:val="header"/>
    <w:basedOn w:val="Normal"/>
    <w:link w:val="HeaderChar"/>
    <w:uiPriority w:val="99"/>
    <w:rsid w:val="0097207E"/>
    <w:pPr>
      <w:widowControl w:val="0"/>
      <w:tabs>
        <w:tab w:val="left" w:pos="0"/>
      </w:tabs>
      <w:suppressAutoHyphens/>
      <w:jc w:val="center"/>
    </w:pPr>
    <w:rPr>
      <w:b/>
      <w:caps/>
      <w:szCs w:val="24"/>
    </w:rPr>
  </w:style>
  <w:style w:type="character" w:styleId="LineNumber">
    <w:name w:val="line number"/>
    <w:basedOn w:val="DefaultParagraphFont"/>
    <w:locked/>
  </w:style>
  <w:style w:type="paragraph" w:styleId="Footer">
    <w:name w:val="footer"/>
    <w:basedOn w:val="Normal"/>
    <w:link w:val="FooterChar"/>
    <w:uiPriority w:val="99"/>
    <w:pPr>
      <w:widowControl w:val="0"/>
      <w:tabs>
        <w:tab w:val="left" w:pos="-720"/>
      </w:tabs>
      <w:suppressAutoHyphens/>
    </w:pPr>
    <w:rPr>
      <w:rFonts w:ascii="Arial" w:hAnsi="Arial"/>
      <w:sz w:val="16"/>
    </w:rPr>
  </w:style>
  <w:style w:type="paragraph" w:customStyle="1" w:styleId="SubTitle1">
    <w:name w:val="SubTitle 1"/>
    <w:basedOn w:val="Normal"/>
    <w:next w:val="Normal"/>
    <w:locked/>
    <w:pPr>
      <w:spacing w:after="240"/>
      <w:jc w:val="center"/>
    </w:pPr>
    <w:rPr>
      <w:b/>
      <w:sz w:val="40"/>
    </w:rPr>
  </w:style>
  <w:style w:type="paragraph" w:customStyle="1" w:styleId="Application4">
    <w:name w:val="Application4"/>
    <w:basedOn w:val="Application3"/>
    <w:autoRedefine/>
    <w:locked/>
    <w:pPr>
      <w:tabs>
        <w:tab w:val="num" w:pos="1134"/>
      </w:tabs>
      <w:ind w:left="1134"/>
    </w:pPr>
    <w:rPr>
      <w:sz w:val="20"/>
    </w:rPr>
  </w:style>
  <w:style w:type="paragraph" w:customStyle="1" w:styleId="Application5">
    <w:name w:val="Application5"/>
    <w:basedOn w:val="Application2"/>
    <w:autoRedefine/>
    <w:locked/>
    <w:pPr>
      <w:ind w:left="567" w:hanging="567"/>
    </w:pPr>
    <w:rPr>
      <w:b/>
      <w:sz w:val="24"/>
    </w:rPr>
  </w:style>
  <w:style w:type="paragraph" w:styleId="BodyText">
    <w:name w:val="Body Text"/>
    <w:basedOn w:val="Normal"/>
    <w:locked/>
    <w:pPr>
      <w:jc w:val="both"/>
    </w:pPr>
    <w:rPr>
      <w:rFonts w:ascii="Arial" w:hAnsi="Arial"/>
      <w:color w:val="000000"/>
      <w:sz w:val="20"/>
    </w:rPr>
  </w:style>
  <w:style w:type="paragraph" w:styleId="BodyTextIndent">
    <w:name w:val="Body Text Indent"/>
    <w:basedOn w:val="Normal"/>
    <w:locked/>
    <w:pPr>
      <w:tabs>
        <w:tab w:val="right" w:pos="8789"/>
      </w:tabs>
      <w:suppressAutoHyphens/>
      <w:spacing w:before="100"/>
    </w:pPr>
    <w:rPr>
      <w:rFonts w:ascii="Arial" w:hAnsi="Arial"/>
      <w:spacing w:val="-2"/>
      <w:sz w:val="20"/>
    </w:rPr>
  </w:style>
  <w:style w:type="paragraph" w:styleId="BodyText3">
    <w:name w:val="Body Text 3"/>
    <w:basedOn w:val="Normal"/>
    <w:locked/>
    <w:pPr>
      <w:tabs>
        <w:tab w:val="left" w:pos="-720"/>
      </w:tabs>
      <w:suppressAutoHyphens/>
      <w:jc w:val="both"/>
    </w:pPr>
    <w:rPr>
      <w:rFonts w:ascii="Arial" w:hAnsi="Arial"/>
      <w:sz w:val="20"/>
    </w:rPr>
  </w:style>
  <w:style w:type="character" w:styleId="Hyperlink">
    <w:name w:val="Hyperlink"/>
    <w:basedOn w:val="DefaultParagraphFont"/>
    <w:locked/>
    <w:rPr>
      <w:color w:val="0000FF"/>
      <w:u w:val="single"/>
    </w:rPr>
  </w:style>
  <w:style w:type="character" w:styleId="FollowedHyperlink">
    <w:name w:val="FollowedHyperlink"/>
    <w:basedOn w:val="DefaultParagraphFont"/>
    <w:locked/>
    <w:rPr>
      <w:color w:val="800080"/>
      <w:u w:val="single"/>
    </w:rPr>
  </w:style>
  <w:style w:type="table" w:styleId="TableGrid">
    <w:name w:val="Table Grid"/>
    <w:basedOn w:val="TableNormal"/>
    <w:locked/>
    <w:rsid w:val="001428B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ocked/>
    <w:rsid w:val="000F006C"/>
    <w:rPr>
      <w:sz w:val="22"/>
    </w:rPr>
  </w:style>
  <w:style w:type="paragraph" w:customStyle="1" w:styleId="Style2">
    <w:name w:val="Style2"/>
    <w:basedOn w:val="Normal"/>
    <w:locked/>
    <w:rsid w:val="000F006C"/>
    <w:pPr>
      <w:jc w:val="both"/>
    </w:pPr>
    <w:rPr>
      <w:sz w:val="20"/>
    </w:rPr>
  </w:style>
  <w:style w:type="paragraph" w:customStyle="1" w:styleId="Style11ptJustifiedBefore4ptAfter4ptLinespacing">
    <w:name w:val="Style 11 pt Justified Before:  4 pt After:  4 pt Line spacing: ..."/>
    <w:basedOn w:val="Normal"/>
    <w:locked/>
    <w:rsid w:val="000F006C"/>
    <w:pPr>
      <w:spacing w:before="80" w:after="80" w:line="240" w:lineRule="exact"/>
      <w:jc w:val="both"/>
    </w:pPr>
    <w:rPr>
      <w:sz w:val="22"/>
    </w:rPr>
  </w:style>
  <w:style w:type="paragraph" w:customStyle="1" w:styleId="Style3">
    <w:name w:val="Style3"/>
    <w:basedOn w:val="Header"/>
    <w:locked/>
    <w:rsid w:val="0097207E"/>
    <w:rPr>
      <w:b w:val="0"/>
    </w:rPr>
  </w:style>
  <w:style w:type="paragraph" w:customStyle="1" w:styleId="Style4">
    <w:name w:val="Style4"/>
    <w:basedOn w:val="Header"/>
    <w:locked/>
    <w:rsid w:val="0097207E"/>
    <w:rPr>
      <w:b w:val="0"/>
    </w:rPr>
  </w:style>
  <w:style w:type="paragraph" w:customStyle="1" w:styleId="Style5">
    <w:name w:val="Style5"/>
    <w:basedOn w:val="Normal"/>
    <w:locked/>
    <w:rsid w:val="00A85E01"/>
    <w:pPr>
      <w:jc w:val="both"/>
    </w:pPr>
    <w:rPr>
      <w:bCs/>
      <w:sz w:val="20"/>
      <w:szCs w:val="24"/>
    </w:rPr>
  </w:style>
  <w:style w:type="paragraph" w:styleId="BalloonText">
    <w:name w:val="Balloon Text"/>
    <w:basedOn w:val="Normal"/>
    <w:semiHidden/>
    <w:locked/>
    <w:rsid w:val="00801424"/>
    <w:rPr>
      <w:rFonts w:ascii="Tahoma" w:hAnsi="Tahoma" w:cs="Tahoma"/>
      <w:sz w:val="16"/>
      <w:szCs w:val="16"/>
    </w:rPr>
  </w:style>
  <w:style w:type="character" w:customStyle="1" w:styleId="tw4winMark">
    <w:name w:val="tw4winMark"/>
    <w:locked/>
    <w:rsid w:val="000A29CE"/>
    <w:rPr>
      <w:rFonts w:ascii="Times New Roman" w:hAnsi="Times New Roman" w:cs="Times New Roman"/>
      <w:vanish/>
      <w:color w:val="800080"/>
      <w:sz w:val="24"/>
      <w:szCs w:val="24"/>
      <w:vertAlign w:val="subscript"/>
    </w:rPr>
  </w:style>
  <w:style w:type="paragraph" w:styleId="DocumentMap">
    <w:name w:val="Document Map"/>
    <w:basedOn w:val="Normal"/>
    <w:semiHidden/>
    <w:locked/>
    <w:rsid w:val="00841C85"/>
    <w:pPr>
      <w:shd w:val="clear" w:color="auto" w:fill="000080"/>
    </w:pPr>
    <w:rPr>
      <w:rFonts w:ascii="Tahoma" w:hAnsi="Tahoma" w:cs="Tahoma"/>
    </w:rPr>
  </w:style>
  <w:style w:type="paragraph" w:customStyle="1" w:styleId="SubTitle2">
    <w:name w:val="SubTitle 2"/>
    <w:basedOn w:val="Normal"/>
    <w:locked/>
    <w:rsid w:val="00695ADA"/>
    <w:pPr>
      <w:spacing w:after="240"/>
      <w:jc w:val="center"/>
    </w:pPr>
    <w:rPr>
      <w:b/>
      <w:sz w:val="32"/>
    </w:rPr>
  </w:style>
  <w:style w:type="character" w:styleId="CommentReference">
    <w:name w:val="annotation reference"/>
    <w:basedOn w:val="DefaultParagraphFont"/>
    <w:semiHidden/>
    <w:locked/>
    <w:rsid w:val="00BF7CFF"/>
    <w:rPr>
      <w:sz w:val="16"/>
      <w:szCs w:val="16"/>
    </w:rPr>
  </w:style>
  <w:style w:type="paragraph" w:styleId="CommentText">
    <w:name w:val="annotation text"/>
    <w:basedOn w:val="Normal"/>
    <w:semiHidden/>
    <w:locked/>
    <w:rsid w:val="00BF7CFF"/>
    <w:rPr>
      <w:sz w:val="20"/>
    </w:rPr>
  </w:style>
  <w:style w:type="paragraph" w:styleId="CommentSubject">
    <w:name w:val="annotation subject"/>
    <w:basedOn w:val="CommentText"/>
    <w:next w:val="CommentText"/>
    <w:semiHidden/>
    <w:locked/>
    <w:rsid w:val="00BF7CFF"/>
    <w:rPr>
      <w:b/>
      <w:bCs/>
    </w:rPr>
  </w:style>
  <w:style w:type="paragraph" w:customStyle="1" w:styleId="ind1">
    <w:name w:val="ind1"/>
    <w:basedOn w:val="Normal"/>
    <w:locked/>
    <w:rsid w:val="00895090"/>
    <w:pPr>
      <w:widowControl w:val="0"/>
      <w:suppressAutoHyphens/>
      <w:spacing w:after="80"/>
      <w:jc w:val="both"/>
    </w:pPr>
    <w:rPr>
      <w:snapToGrid/>
      <w:sz w:val="22"/>
    </w:rPr>
  </w:style>
  <w:style w:type="paragraph" w:customStyle="1" w:styleId="1Texte">
    <w:name w:val="1Texte"/>
    <w:basedOn w:val="Normal"/>
    <w:locked/>
    <w:rsid w:val="002E24C9"/>
    <w:pPr>
      <w:spacing w:line="220" w:lineRule="exact"/>
      <w:ind w:left="425"/>
    </w:pPr>
    <w:rPr>
      <w:rFonts w:ascii="Helvetica" w:hAnsi="Helvetica"/>
      <w:snapToGrid/>
      <w:sz w:val="18"/>
    </w:rPr>
  </w:style>
  <w:style w:type="paragraph" w:styleId="BodyTextIndent2">
    <w:name w:val="Body Text Indent 2"/>
    <w:basedOn w:val="Normal"/>
    <w:locked/>
    <w:rsid w:val="00F91562"/>
    <w:pPr>
      <w:keepLines/>
      <w:ind w:left="1440"/>
    </w:pPr>
    <w:rPr>
      <w:rFonts w:ascii="Arial Narrow" w:hAnsi="Arial Narrow"/>
      <w:snapToGrid/>
      <w:sz w:val="28"/>
    </w:rPr>
  </w:style>
  <w:style w:type="paragraph" w:styleId="BlockText">
    <w:name w:val="Block Text"/>
    <w:basedOn w:val="Normal"/>
    <w:locked/>
    <w:rsid w:val="00F91562"/>
    <w:pPr>
      <w:keepLines/>
      <w:ind w:left="1440" w:right="788"/>
      <w:jc w:val="both"/>
    </w:pPr>
    <w:rPr>
      <w:rFonts w:ascii="Arial Narrow" w:hAnsi="Arial Narrow"/>
      <w:snapToGrid/>
    </w:rPr>
  </w:style>
  <w:style w:type="paragraph" w:customStyle="1" w:styleId="2TexteItalic">
    <w:name w:val="2TexteItalic"/>
    <w:basedOn w:val="Normal"/>
    <w:locked/>
    <w:rsid w:val="00F91562"/>
    <w:pPr>
      <w:spacing w:line="220" w:lineRule="exact"/>
      <w:ind w:left="425" w:right="170"/>
    </w:pPr>
    <w:rPr>
      <w:rFonts w:ascii="I Helvetica Oblique" w:hAnsi="I Helvetica Oblique"/>
      <w:snapToGrid/>
      <w:sz w:val="18"/>
    </w:rPr>
  </w:style>
  <w:style w:type="paragraph" w:customStyle="1" w:styleId="BodyText1">
    <w:name w:val="Body Text1"/>
    <w:basedOn w:val="Normal"/>
    <w:locked/>
    <w:rsid w:val="00F91562"/>
    <w:pPr>
      <w:jc w:val="both"/>
    </w:pPr>
    <w:rPr>
      <w:snapToGrid/>
      <w:sz w:val="20"/>
    </w:rPr>
  </w:style>
  <w:style w:type="paragraph" w:customStyle="1" w:styleId="Text3">
    <w:name w:val="Text 3"/>
    <w:basedOn w:val="Normal"/>
    <w:locked/>
    <w:rsid w:val="00F91562"/>
    <w:pPr>
      <w:tabs>
        <w:tab w:val="left" w:pos="2302"/>
      </w:tabs>
      <w:spacing w:after="240"/>
      <w:ind w:left="1917"/>
      <w:jc w:val="both"/>
    </w:pPr>
    <w:rPr>
      <w:snapToGrid/>
    </w:rPr>
  </w:style>
  <w:style w:type="paragraph" w:customStyle="1" w:styleId="tabletext">
    <w:name w:val="table text"/>
    <w:basedOn w:val="Normal"/>
    <w:locked/>
    <w:rsid w:val="00F91562"/>
    <w:pPr>
      <w:widowControl w:val="0"/>
      <w:tabs>
        <w:tab w:val="left" w:pos="450"/>
        <w:tab w:val="left" w:pos="709"/>
      </w:tabs>
      <w:spacing w:before="60" w:after="60"/>
    </w:pPr>
    <w:rPr>
      <w:snapToGrid/>
      <w:sz w:val="18"/>
    </w:rPr>
  </w:style>
  <w:style w:type="paragraph" w:styleId="BodyText2">
    <w:name w:val="Body Text 2"/>
    <w:basedOn w:val="Normal"/>
    <w:locked/>
    <w:rsid w:val="00F91562"/>
    <w:rPr>
      <w:rFonts w:ascii="Arial Narrow" w:hAnsi="Arial Narrow"/>
      <w:snapToGrid/>
      <w:sz w:val="18"/>
    </w:rPr>
  </w:style>
  <w:style w:type="paragraph" w:customStyle="1" w:styleId="1TexteParagraph">
    <w:name w:val="1TexteParagraphé"/>
    <w:basedOn w:val="1Texte"/>
    <w:locked/>
    <w:rsid w:val="00313289"/>
    <w:pPr>
      <w:tabs>
        <w:tab w:val="left" w:pos="1134"/>
      </w:tabs>
      <w:ind w:left="567" w:right="227" w:hanging="567"/>
    </w:pPr>
    <w:rPr>
      <w:b/>
      <w:sz w:val="28"/>
    </w:rPr>
  </w:style>
  <w:style w:type="paragraph" w:styleId="List">
    <w:name w:val="List"/>
    <w:basedOn w:val="Normal"/>
    <w:locked/>
    <w:rsid w:val="00F91562"/>
    <w:pPr>
      <w:ind w:left="360" w:hanging="360"/>
    </w:pPr>
    <w:rPr>
      <w:snapToGrid/>
      <w:sz w:val="20"/>
    </w:rPr>
  </w:style>
  <w:style w:type="paragraph" w:styleId="ListBullet">
    <w:name w:val="List Bullet"/>
    <w:basedOn w:val="Normal"/>
    <w:autoRedefine/>
    <w:locked/>
    <w:rsid w:val="00F91562"/>
    <w:pPr>
      <w:spacing w:after="120"/>
      <w:ind w:left="567" w:hanging="567"/>
    </w:pPr>
    <w:rPr>
      <w:rFonts w:ascii="Arial" w:hAnsi="Arial"/>
      <w:b/>
      <w:snapToGrid/>
      <w:sz w:val="20"/>
    </w:rPr>
  </w:style>
  <w:style w:type="paragraph" w:customStyle="1" w:styleId="DefaultParagraphFont2">
    <w:name w:val="Default Paragraph Font2"/>
    <w:next w:val="Normal"/>
    <w:locked/>
    <w:rsid w:val="00F91562"/>
    <w:rPr>
      <w:rFonts w:ascii="CG Times (WN)" w:hAnsi="CG Times (WN)"/>
    </w:rPr>
  </w:style>
  <w:style w:type="paragraph" w:customStyle="1" w:styleId="DefaultParagraphFont1">
    <w:name w:val="Default Paragraph Font1"/>
    <w:next w:val="DefaultParagraphFont2"/>
    <w:locked/>
    <w:rsid w:val="00F91562"/>
    <w:rPr>
      <w:rFonts w:ascii="CG Times (WN)" w:hAnsi="CG Times (WN)"/>
    </w:rPr>
  </w:style>
  <w:style w:type="paragraph" w:styleId="BodyTextIndent3">
    <w:name w:val="Body Text Indent 3"/>
    <w:basedOn w:val="Normal"/>
    <w:locked/>
    <w:rsid w:val="00F91562"/>
    <w:pPr>
      <w:ind w:left="1440" w:hanging="720"/>
      <w:jc w:val="both"/>
    </w:pPr>
    <w:rPr>
      <w:rFonts w:ascii="Arial Narrow" w:hAnsi="Arial Narrow"/>
      <w:snapToGrid/>
      <w:sz w:val="20"/>
    </w:rPr>
  </w:style>
  <w:style w:type="paragraph" w:customStyle="1" w:styleId="Blockquote">
    <w:name w:val="Blockquote"/>
    <w:basedOn w:val="Normal"/>
    <w:locked/>
    <w:rsid w:val="00F91562"/>
    <w:pPr>
      <w:spacing w:before="100" w:after="100"/>
      <w:ind w:left="360" w:right="360"/>
    </w:pPr>
  </w:style>
  <w:style w:type="character" w:customStyle="1" w:styleId="FootnoteTextChar">
    <w:name w:val="Footnote Text Char"/>
    <w:basedOn w:val="DefaultParagraphFont"/>
    <w:link w:val="FootnoteText"/>
    <w:semiHidden/>
    <w:rsid w:val="009B20B4"/>
    <w:rPr>
      <w:snapToGrid w:val="0"/>
      <w:spacing w:val="-2"/>
      <w:lang w:val="fr-FR" w:eastAsia="fr-FR" w:bidi="fr-FR"/>
    </w:rPr>
  </w:style>
  <w:style w:type="paragraph" w:customStyle="1" w:styleId="ZCom">
    <w:name w:val="Z_Com"/>
    <w:basedOn w:val="Normal"/>
    <w:next w:val="ZDGName"/>
    <w:locked/>
    <w:rsid w:val="00FE1C71"/>
    <w:pPr>
      <w:widowControl w:val="0"/>
      <w:ind w:right="85"/>
      <w:jc w:val="both"/>
    </w:pPr>
    <w:rPr>
      <w:rFonts w:ascii="Arial" w:hAnsi="Arial"/>
    </w:rPr>
  </w:style>
  <w:style w:type="paragraph" w:customStyle="1" w:styleId="ZDGName">
    <w:name w:val="Z_DGName"/>
    <w:basedOn w:val="Normal"/>
    <w:locked/>
    <w:rsid w:val="00FE1C71"/>
    <w:pPr>
      <w:widowControl w:val="0"/>
      <w:ind w:right="85"/>
    </w:pPr>
    <w:rPr>
      <w:rFonts w:ascii="Arial" w:hAnsi="Arial"/>
      <w:sz w:val="16"/>
    </w:rPr>
  </w:style>
  <w:style w:type="paragraph" w:styleId="ListParagraph">
    <w:name w:val="List Paragraph"/>
    <w:basedOn w:val="Normal"/>
    <w:qFormat/>
    <w:locked/>
    <w:rsid w:val="006A47FB"/>
    <w:pPr>
      <w:ind w:left="720"/>
      <w:contextualSpacing/>
    </w:pPr>
    <w:rPr>
      <w:rFonts w:eastAsia="Calibri"/>
      <w:snapToGrid/>
      <w:szCs w:val="24"/>
    </w:rPr>
  </w:style>
  <w:style w:type="character" w:customStyle="1" w:styleId="HeaderChar">
    <w:name w:val="Header Char"/>
    <w:basedOn w:val="DefaultParagraphFont"/>
    <w:link w:val="Header"/>
    <w:uiPriority w:val="99"/>
    <w:rsid w:val="00467002"/>
    <w:rPr>
      <w:b/>
      <w:caps/>
      <w:snapToGrid w:val="0"/>
      <w:sz w:val="24"/>
      <w:szCs w:val="24"/>
      <w:lang w:eastAsia="fr-FR"/>
    </w:rPr>
  </w:style>
  <w:style w:type="character" w:customStyle="1" w:styleId="FooterChar">
    <w:name w:val="Footer Char"/>
    <w:basedOn w:val="DefaultParagraphFont"/>
    <w:link w:val="Footer"/>
    <w:uiPriority w:val="99"/>
    <w:rsid w:val="006B5E17"/>
    <w:rPr>
      <w:rFonts w:ascii="Arial" w:hAnsi="Arial"/>
      <w:snapToGrid w:val="0"/>
      <w:sz w:val="16"/>
      <w:lang w:eastAsia="fr-FR"/>
    </w:rPr>
  </w:style>
  <w:style w:type="paragraph" w:customStyle="1" w:styleId="Default">
    <w:name w:val="Default"/>
    <w:locked/>
    <w:rsid w:val="00BE482D"/>
    <w:pPr>
      <w:autoSpaceDE w:val="0"/>
      <w:autoSpaceDN w:val="0"/>
      <w:adjustRightInd w:val="0"/>
    </w:pPr>
    <w:rPr>
      <w:color w:val="000000"/>
      <w:sz w:val="24"/>
      <w:szCs w:val="24"/>
    </w:rPr>
  </w:style>
  <w:style w:type="paragraph" w:styleId="NormalWeb">
    <w:name w:val="Normal (Web)"/>
    <w:basedOn w:val="Normal"/>
    <w:locked/>
    <w:rsid w:val="004F70D0"/>
    <w:rPr>
      <w:szCs w:val="24"/>
    </w:rPr>
  </w:style>
  <w:style w:type="paragraph" w:styleId="Revision">
    <w:name w:val="Revision"/>
    <w:hidden/>
    <w:uiPriority w:val="99"/>
    <w:semiHidden/>
    <w:rsid w:val="00245BFE"/>
    <w:rPr>
      <w:snapToGrid w:val="0"/>
      <w:sz w:val="24"/>
    </w:rPr>
  </w:style>
  <w:style w:type="paragraph" w:styleId="PlainText">
    <w:name w:val="Plain Text"/>
    <w:basedOn w:val="Normal"/>
    <w:link w:val="PlainTextChar"/>
    <w:uiPriority w:val="99"/>
    <w:unhideWhenUsed/>
    <w:locked/>
    <w:rsid w:val="00423477"/>
    <w:rPr>
      <w:rFonts w:ascii="Consolas" w:eastAsia="Calibri" w:hAnsi="Consolas"/>
      <w:snapToGrid/>
      <w:sz w:val="21"/>
      <w:szCs w:val="21"/>
    </w:rPr>
  </w:style>
  <w:style w:type="character" w:customStyle="1" w:styleId="PlainTextChar">
    <w:name w:val="Plain Text Char"/>
    <w:basedOn w:val="DefaultParagraphFont"/>
    <w:link w:val="PlainText"/>
    <w:uiPriority w:val="99"/>
    <w:rsid w:val="00423477"/>
    <w:rPr>
      <w:rFonts w:ascii="Consolas" w:eastAsia="Calibri" w:hAnsi="Consolas"/>
      <w:sz w:val="21"/>
      <w:szCs w:val="21"/>
      <w:lang w:val="fr-FR" w:eastAsia="fr-FR"/>
    </w:rPr>
  </w:style>
  <w:style w:type="character" w:styleId="PlaceholderText">
    <w:name w:val="Placeholder Text"/>
    <w:basedOn w:val="DefaultParagraphFont"/>
    <w:uiPriority w:val="99"/>
    <w:semiHidden/>
    <w:locked/>
    <w:rsid w:val="00633B38"/>
    <w:rPr>
      <w:color w:val="808080"/>
    </w:rPr>
  </w:style>
  <w:style w:type="paragraph" w:styleId="HTMLPreformatted">
    <w:name w:val="HTML Preformatted"/>
    <w:basedOn w:val="Normal"/>
    <w:link w:val="HTMLPreformattedChar"/>
    <w:uiPriority w:val="99"/>
    <w:semiHidden/>
    <w:unhideWhenUsed/>
    <w:locked/>
    <w:rsid w:val="00056A3D"/>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056A3D"/>
    <w:rPr>
      <w:rFonts w:ascii="Consolas" w:hAnsi="Consolas" w:cs="Consolas"/>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semiHidden="0" w:unhideWhenUsed="0" w:qFormat="1"/>
    <w:lsdException w:name="heading 3" w:locked="0" w:semiHidden="0" w:unhideWhenUsed="0" w:qFormat="1"/>
    <w:lsdException w:name="heading 4" w:locked="0" w:semiHidden="0" w:unhideWhenUsed="0" w:qFormat="1"/>
    <w:lsdException w:name="heading 5" w:locked="0" w:semiHidden="0" w:unhideWhenUsed="0" w:qFormat="1"/>
    <w:lsdException w:name="heading 6" w:locked="0" w:semiHidden="0" w:unhideWhenUsed="0" w:qFormat="1"/>
    <w:lsdException w:name="heading 7" w:locked="0" w:qFormat="1"/>
    <w:lsdException w:name="heading 8" w:locked="0" w:qFormat="1"/>
    <w:lsdException w:name="heading 9" w:locked="0" w:qFormat="1"/>
    <w:lsdException w:name="index 1" w:locked="0"/>
    <w:lsdException w:name="Normal Indent" w:locked="0"/>
    <w:lsdException w:name="footnote text" w:locked="0"/>
    <w:lsdException w:name="annotation text" w:locked="0"/>
    <w:lsdException w:name="header" w:locked="0" w:uiPriority="99"/>
    <w:lsdException w:name="footer" w:locked="0" w:uiPriority="99"/>
    <w:lsdException w:name="caption" w:qFormat="1"/>
    <w:lsdException w:name="footnote reference" w:locked="0" w:uiPriority="99"/>
    <w:lsdException w:name="annotation reference" w:locked="0"/>
    <w:lsdException w:name="line number" w:locked="0"/>
    <w:lsdException w:name="page number" w:locked="0"/>
    <w:lsdException w:name="List" w:locked="0"/>
    <w:lsdException w:name="List Bullet" w:locked="0"/>
    <w:lsdException w:name="List Number" w:semiHidden="0" w:unhideWhenUsed="0"/>
    <w:lsdException w:name="List 4" w:semiHidden="0" w:unhideWhenUsed="0"/>
    <w:lsdException w:name="List 5" w:semiHidden="0" w:unhideWhenUsed="0"/>
    <w:lsdException w:name="Title" w:locked="0" w:semiHidden="0" w:unhideWhenUsed="0" w:qFormat="1"/>
    <w:lsdException w:name="Default Paragraph Font" w:locked="0"/>
    <w:lsdException w:name="Body Text" w:locked="0"/>
    <w:lsdException w:name="Body Text Indent" w:lock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nhideWhenUsed="0" w:qFormat="1"/>
    <w:lsdException w:name="Emphasis" w:semiHidden="0" w:unhideWhenUsed="0" w:qFormat="1"/>
    <w:lsdException w:name="Document Map" w:locked="0"/>
    <w:lsdException w:name="Plain Text" w:uiPriority="99"/>
    <w:lsdException w:name="HTML Top of Form" w:locked="0"/>
    <w:lsdException w:name="HTML Bottom of Form" w:locked="0"/>
    <w:lsdException w:name="Normal (Web)" w:locked="0"/>
    <w:lsdException w:name="HTML Preformatted" w:uiPriority="99"/>
    <w:lsdException w:name="Normal Table" w:locked="0"/>
    <w:lsdException w:name="annotation subject" w:locked="0"/>
    <w:lsdException w:name="No List" w:locked="0"/>
    <w:lsdException w:name="Balloon Text" w:locked="0"/>
    <w:lsdException w:name="Table Grid" w:lock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locked="0"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34B"/>
    <w:rPr>
      <w:snapToGrid w:val="0"/>
      <w:sz w:val="24"/>
    </w:rPr>
  </w:style>
  <w:style w:type="paragraph" w:styleId="Heading1">
    <w:name w:val="heading 1"/>
    <w:basedOn w:val="Normal"/>
    <w:next w:val="Normal"/>
    <w:qFormat/>
    <w:locked/>
    <w:rsid w:val="00313289"/>
    <w:pPr>
      <w:keepNext/>
      <w:spacing w:before="240" w:after="60"/>
      <w:outlineLvl w:val="0"/>
    </w:pPr>
    <w:rPr>
      <w:b/>
      <w:kern w:val="28"/>
      <w:sz w:val="28"/>
    </w:rPr>
  </w:style>
  <w:style w:type="paragraph" w:styleId="Heading2">
    <w:name w:val="heading 2"/>
    <w:basedOn w:val="Normal"/>
    <w:next w:val="Normal"/>
    <w:qFormat/>
    <w:locked/>
    <w:pPr>
      <w:keepNext/>
      <w:spacing w:before="240" w:after="60"/>
      <w:outlineLvl w:val="1"/>
    </w:pPr>
    <w:rPr>
      <w:rFonts w:ascii="Arial" w:hAnsi="Arial"/>
      <w:b/>
      <w:i/>
    </w:rPr>
  </w:style>
  <w:style w:type="paragraph" w:styleId="Heading3">
    <w:name w:val="heading 3"/>
    <w:basedOn w:val="Normal"/>
    <w:next w:val="NormalIndent"/>
    <w:qFormat/>
    <w:locked/>
    <w:rsid w:val="00F91562"/>
    <w:pPr>
      <w:tabs>
        <w:tab w:val="num" w:pos="0"/>
      </w:tabs>
      <w:spacing w:after="120"/>
      <w:ind w:left="2124" w:hanging="708"/>
      <w:jc w:val="both"/>
      <w:outlineLvl w:val="2"/>
    </w:pPr>
    <w:rPr>
      <w:b/>
      <w:snapToGrid/>
      <w:sz w:val="20"/>
    </w:rPr>
  </w:style>
  <w:style w:type="paragraph" w:styleId="Heading4">
    <w:name w:val="heading 4"/>
    <w:basedOn w:val="NormalIndent"/>
    <w:qFormat/>
    <w:locked/>
    <w:rsid w:val="00F91562"/>
    <w:pPr>
      <w:tabs>
        <w:tab w:val="num" w:pos="0"/>
      </w:tabs>
      <w:ind w:left="2832" w:hanging="708"/>
      <w:outlineLvl w:val="3"/>
    </w:pPr>
    <w:rPr>
      <w:b/>
      <w:i/>
      <w:sz w:val="20"/>
    </w:rPr>
  </w:style>
  <w:style w:type="paragraph" w:styleId="Heading5">
    <w:name w:val="heading 5"/>
    <w:basedOn w:val="Normal"/>
    <w:next w:val="Normal"/>
    <w:qFormat/>
    <w:locked/>
    <w:rsid w:val="00F91562"/>
    <w:pPr>
      <w:tabs>
        <w:tab w:val="num" w:pos="0"/>
      </w:tabs>
      <w:spacing w:before="240" w:after="60"/>
      <w:ind w:left="3540" w:hanging="708"/>
      <w:jc w:val="both"/>
      <w:outlineLvl w:val="4"/>
    </w:pPr>
    <w:rPr>
      <w:rFonts w:ascii="Arial" w:hAnsi="Arial"/>
      <w:snapToGrid/>
      <w:sz w:val="22"/>
    </w:rPr>
  </w:style>
  <w:style w:type="paragraph" w:styleId="Heading6">
    <w:name w:val="heading 6"/>
    <w:basedOn w:val="Normal"/>
    <w:next w:val="Normal"/>
    <w:qFormat/>
    <w:locked/>
    <w:rsid w:val="00F91562"/>
    <w:pPr>
      <w:tabs>
        <w:tab w:val="num" w:pos="0"/>
      </w:tabs>
      <w:spacing w:before="240" w:after="60"/>
      <w:ind w:left="4248" w:hanging="708"/>
      <w:jc w:val="both"/>
      <w:outlineLvl w:val="5"/>
    </w:pPr>
    <w:rPr>
      <w:rFonts w:ascii="Arial" w:hAnsi="Arial"/>
      <w:i/>
      <w:snapToGrid/>
      <w:sz w:val="22"/>
    </w:rPr>
  </w:style>
  <w:style w:type="paragraph" w:styleId="Heading7">
    <w:name w:val="heading 7"/>
    <w:basedOn w:val="Normal"/>
    <w:next w:val="Normal"/>
    <w:qFormat/>
    <w:locked/>
    <w:rsid w:val="00F91562"/>
    <w:pPr>
      <w:tabs>
        <w:tab w:val="num" w:pos="0"/>
      </w:tabs>
      <w:spacing w:before="240" w:after="60"/>
      <w:ind w:left="4956" w:hanging="708"/>
      <w:jc w:val="both"/>
      <w:outlineLvl w:val="6"/>
    </w:pPr>
    <w:rPr>
      <w:rFonts w:ascii="Arial" w:hAnsi="Arial"/>
      <w:snapToGrid/>
      <w:sz w:val="20"/>
    </w:rPr>
  </w:style>
  <w:style w:type="paragraph" w:styleId="Heading8">
    <w:name w:val="heading 8"/>
    <w:basedOn w:val="Normal"/>
    <w:next w:val="Normal"/>
    <w:qFormat/>
    <w:locked/>
    <w:rsid w:val="00F91562"/>
    <w:pPr>
      <w:tabs>
        <w:tab w:val="num" w:pos="0"/>
      </w:tabs>
      <w:spacing w:before="240" w:after="60"/>
      <w:ind w:left="5664" w:hanging="708"/>
      <w:jc w:val="both"/>
      <w:outlineLvl w:val="7"/>
    </w:pPr>
    <w:rPr>
      <w:rFonts w:ascii="Arial" w:hAnsi="Arial"/>
      <w:i/>
      <w:snapToGrid/>
      <w:sz w:val="20"/>
    </w:rPr>
  </w:style>
  <w:style w:type="paragraph" w:styleId="Heading9">
    <w:name w:val="heading 9"/>
    <w:basedOn w:val="Normal"/>
    <w:next w:val="Normal"/>
    <w:qFormat/>
    <w:locked/>
    <w:rsid w:val="00F91562"/>
    <w:pPr>
      <w:tabs>
        <w:tab w:val="num" w:pos="0"/>
      </w:tabs>
      <w:spacing w:before="240" w:after="60"/>
      <w:ind w:left="6372" w:hanging="708"/>
      <w:jc w:val="both"/>
      <w:outlineLvl w:val="8"/>
    </w:pPr>
    <w:rPr>
      <w:rFonts w:ascii="Arial" w:hAnsi="Arial"/>
      <w:i/>
      <w:snapToGrid/>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locked/>
    <w:rsid w:val="00F91562"/>
    <w:pPr>
      <w:ind w:left="3240" w:hanging="360"/>
      <w:jc w:val="both"/>
    </w:pPr>
    <w:rPr>
      <w:snapToGrid/>
    </w:rPr>
  </w:style>
  <w:style w:type="paragraph" w:customStyle="1" w:styleId="Application1">
    <w:name w:val="Application1"/>
    <w:basedOn w:val="Heading1"/>
    <w:next w:val="Application2"/>
    <w:locked/>
    <w:pPr>
      <w:pageBreakBefore/>
      <w:widowControl w:val="0"/>
      <w:tabs>
        <w:tab w:val="num" w:pos="720"/>
      </w:tabs>
      <w:spacing w:before="0" w:after="480"/>
      <w:ind w:left="360" w:hanging="360"/>
    </w:pPr>
    <w:rPr>
      <w:caps/>
    </w:rPr>
  </w:style>
  <w:style w:type="paragraph" w:customStyle="1" w:styleId="Application2">
    <w:name w:val="Application2"/>
    <w:basedOn w:val="Normal"/>
    <w:autoRedefine/>
    <w:locked/>
    <w:rsid w:val="00A220BB"/>
    <w:pPr>
      <w:widowControl w:val="0"/>
      <w:suppressAutoHyphens/>
      <w:spacing w:before="120" w:after="120"/>
      <w:jc w:val="both"/>
    </w:pPr>
    <w:rPr>
      <w:kern w:val="28"/>
      <w:sz w:val="22"/>
      <w:szCs w:val="22"/>
    </w:rPr>
  </w:style>
  <w:style w:type="paragraph" w:customStyle="1" w:styleId="Application3">
    <w:name w:val="Application3"/>
    <w:basedOn w:val="Normal"/>
    <w:autoRedefine/>
    <w:locked/>
    <w:pPr>
      <w:widowControl w:val="0"/>
      <w:tabs>
        <w:tab w:val="right" w:pos="8789"/>
      </w:tabs>
      <w:suppressAutoHyphens/>
      <w:ind w:left="567" w:hanging="567"/>
    </w:pPr>
    <w:rPr>
      <w:rFonts w:ascii="Arial" w:hAnsi="Arial"/>
      <w:spacing w:val="-2"/>
      <w:sz w:val="22"/>
    </w:rPr>
  </w:style>
  <w:style w:type="paragraph" w:styleId="Title">
    <w:name w:val="Title"/>
    <w:basedOn w:val="Normal"/>
    <w:qFormat/>
    <w:locked/>
    <w:pPr>
      <w:widowControl w:val="0"/>
      <w:tabs>
        <w:tab w:val="left" w:pos="-720"/>
      </w:tabs>
      <w:suppressAutoHyphens/>
      <w:jc w:val="center"/>
    </w:pPr>
    <w:rPr>
      <w:b/>
      <w:sz w:val="48"/>
    </w:rPr>
  </w:style>
  <w:style w:type="paragraph" w:customStyle="1" w:styleId="Text1">
    <w:name w:val="Text 1"/>
    <w:locked/>
    <w:pPr>
      <w:widowControl w:val="0"/>
      <w:tabs>
        <w:tab w:val="left" w:pos="-720"/>
      </w:tabs>
      <w:suppressAutoHyphens/>
      <w:jc w:val="both"/>
    </w:pPr>
    <w:rPr>
      <w:rFonts w:ascii="Courier New" w:hAnsi="Courier New"/>
      <w:snapToGrid w:val="0"/>
      <w:spacing w:val="-3"/>
      <w:sz w:val="24"/>
    </w:rPr>
  </w:style>
  <w:style w:type="character" w:styleId="FootnoteReference">
    <w:name w:val="footnote reference"/>
    <w:basedOn w:val="DefaultParagraphFont"/>
    <w:uiPriority w:val="99"/>
    <w:semiHidden/>
    <w:rPr>
      <w:rFonts w:ascii="Times New Roman" w:hAnsi="Times New Roman"/>
      <w:noProof w:val="0"/>
      <w:sz w:val="27"/>
      <w:vertAlign w:val="superscript"/>
      <w:lang w:val="fr-FR"/>
    </w:rPr>
  </w:style>
  <w:style w:type="paragraph" w:styleId="FootnoteText">
    <w:name w:val="footnote text"/>
    <w:basedOn w:val="Normal"/>
    <w:link w:val="FootnoteTextChar"/>
    <w:semiHidden/>
    <w:pPr>
      <w:widowControl w:val="0"/>
      <w:tabs>
        <w:tab w:val="left" w:pos="-720"/>
      </w:tabs>
      <w:suppressAutoHyphens/>
      <w:jc w:val="both"/>
    </w:pPr>
    <w:rPr>
      <w:spacing w:val="-2"/>
      <w:sz w:val="20"/>
    </w:rPr>
  </w:style>
  <w:style w:type="character" w:styleId="PageNumber">
    <w:name w:val="page number"/>
    <w:basedOn w:val="DefaultParagraphFont"/>
    <w:locked/>
  </w:style>
  <w:style w:type="paragraph" w:styleId="Index1">
    <w:name w:val="index 1"/>
    <w:basedOn w:val="Normal"/>
    <w:next w:val="Normal"/>
    <w:autoRedefine/>
    <w:semiHidden/>
    <w:locked/>
    <w:pPr>
      <w:widowControl w:val="0"/>
      <w:tabs>
        <w:tab w:val="right" w:leader="dot" w:pos="9360"/>
      </w:tabs>
      <w:suppressAutoHyphens/>
      <w:ind w:left="1440" w:right="720" w:hanging="1440"/>
    </w:pPr>
    <w:rPr>
      <w:rFonts w:ascii="Courier New" w:hAnsi="Courier New"/>
    </w:rPr>
  </w:style>
  <w:style w:type="paragraph" w:styleId="Header">
    <w:name w:val="header"/>
    <w:basedOn w:val="Normal"/>
    <w:link w:val="HeaderChar"/>
    <w:uiPriority w:val="99"/>
    <w:rsid w:val="0097207E"/>
    <w:pPr>
      <w:widowControl w:val="0"/>
      <w:tabs>
        <w:tab w:val="left" w:pos="0"/>
      </w:tabs>
      <w:suppressAutoHyphens/>
      <w:jc w:val="center"/>
    </w:pPr>
    <w:rPr>
      <w:b/>
      <w:caps/>
      <w:szCs w:val="24"/>
    </w:rPr>
  </w:style>
  <w:style w:type="character" w:styleId="LineNumber">
    <w:name w:val="line number"/>
    <w:basedOn w:val="DefaultParagraphFont"/>
    <w:locked/>
  </w:style>
  <w:style w:type="paragraph" w:styleId="Footer">
    <w:name w:val="footer"/>
    <w:basedOn w:val="Normal"/>
    <w:link w:val="FooterChar"/>
    <w:uiPriority w:val="99"/>
    <w:pPr>
      <w:widowControl w:val="0"/>
      <w:tabs>
        <w:tab w:val="left" w:pos="-720"/>
      </w:tabs>
      <w:suppressAutoHyphens/>
    </w:pPr>
    <w:rPr>
      <w:rFonts w:ascii="Arial" w:hAnsi="Arial"/>
      <w:sz w:val="16"/>
    </w:rPr>
  </w:style>
  <w:style w:type="paragraph" w:customStyle="1" w:styleId="SubTitle1">
    <w:name w:val="SubTitle 1"/>
    <w:basedOn w:val="Normal"/>
    <w:next w:val="Normal"/>
    <w:locked/>
    <w:pPr>
      <w:spacing w:after="240"/>
      <w:jc w:val="center"/>
    </w:pPr>
    <w:rPr>
      <w:b/>
      <w:sz w:val="40"/>
    </w:rPr>
  </w:style>
  <w:style w:type="paragraph" w:customStyle="1" w:styleId="Application4">
    <w:name w:val="Application4"/>
    <w:basedOn w:val="Application3"/>
    <w:autoRedefine/>
    <w:locked/>
    <w:pPr>
      <w:tabs>
        <w:tab w:val="num" w:pos="1134"/>
      </w:tabs>
      <w:ind w:left="1134"/>
    </w:pPr>
    <w:rPr>
      <w:sz w:val="20"/>
    </w:rPr>
  </w:style>
  <w:style w:type="paragraph" w:customStyle="1" w:styleId="Application5">
    <w:name w:val="Application5"/>
    <w:basedOn w:val="Application2"/>
    <w:autoRedefine/>
    <w:locked/>
    <w:pPr>
      <w:ind w:left="567" w:hanging="567"/>
    </w:pPr>
    <w:rPr>
      <w:b/>
      <w:sz w:val="24"/>
    </w:rPr>
  </w:style>
  <w:style w:type="paragraph" w:styleId="BodyText">
    <w:name w:val="Body Text"/>
    <w:basedOn w:val="Normal"/>
    <w:locked/>
    <w:pPr>
      <w:jc w:val="both"/>
    </w:pPr>
    <w:rPr>
      <w:rFonts w:ascii="Arial" w:hAnsi="Arial"/>
      <w:color w:val="000000"/>
      <w:sz w:val="20"/>
    </w:rPr>
  </w:style>
  <w:style w:type="paragraph" w:styleId="BodyTextIndent">
    <w:name w:val="Body Text Indent"/>
    <w:basedOn w:val="Normal"/>
    <w:locked/>
    <w:pPr>
      <w:tabs>
        <w:tab w:val="right" w:pos="8789"/>
      </w:tabs>
      <w:suppressAutoHyphens/>
      <w:spacing w:before="100"/>
    </w:pPr>
    <w:rPr>
      <w:rFonts w:ascii="Arial" w:hAnsi="Arial"/>
      <w:spacing w:val="-2"/>
      <w:sz w:val="20"/>
    </w:rPr>
  </w:style>
  <w:style w:type="paragraph" w:styleId="BodyText3">
    <w:name w:val="Body Text 3"/>
    <w:basedOn w:val="Normal"/>
    <w:locked/>
    <w:pPr>
      <w:tabs>
        <w:tab w:val="left" w:pos="-720"/>
      </w:tabs>
      <w:suppressAutoHyphens/>
      <w:jc w:val="both"/>
    </w:pPr>
    <w:rPr>
      <w:rFonts w:ascii="Arial" w:hAnsi="Arial"/>
      <w:sz w:val="20"/>
    </w:rPr>
  </w:style>
  <w:style w:type="character" w:styleId="Hyperlink">
    <w:name w:val="Hyperlink"/>
    <w:basedOn w:val="DefaultParagraphFont"/>
    <w:locked/>
    <w:rPr>
      <w:color w:val="0000FF"/>
      <w:u w:val="single"/>
    </w:rPr>
  </w:style>
  <w:style w:type="character" w:styleId="FollowedHyperlink">
    <w:name w:val="FollowedHyperlink"/>
    <w:basedOn w:val="DefaultParagraphFont"/>
    <w:locked/>
    <w:rPr>
      <w:color w:val="800080"/>
      <w:u w:val="single"/>
    </w:rPr>
  </w:style>
  <w:style w:type="table" w:styleId="TableGrid">
    <w:name w:val="Table Grid"/>
    <w:basedOn w:val="TableNormal"/>
    <w:locked/>
    <w:rsid w:val="001428B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ocked/>
    <w:rsid w:val="000F006C"/>
    <w:rPr>
      <w:sz w:val="22"/>
    </w:rPr>
  </w:style>
  <w:style w:type="paragraph" w:customStyle="1" w:styleId="Style2">
    <w:name w:val="Style2"/>
    <w:basedOn w:val="Normal"/>
    <w:locked/>
    <w:rsid w:val="000F006C"/>
    <w:pPr>
      <w:jc w:val="both"/>
    </w:pPr>
    <w:rPr>
      <w:sz w:val="20"/>
    </w:rPr>
  </w:style>
  <w:style w:type="paragraph" w:customStyle="1" w:styleId="Style11ptJustifiedBefore4ptAfter4ptLinespacing">
    <w:name w:val="Style 11 pt Justified Before:  4 pt After:  4 pt Line spacing: ..."/>
    <w:basedOn w:val="Normal"/>
    <w:locked/>
    <w:rsid w:val="000F006C"/>
    <w:pPr>
      <w:spacing w:before="80" w:after="80" w:line="240" w:lineRule="exact"/>
      <w:jc w:val="both"/>
    </w:pPr>
    <w:rPr>
      <w:sz w:val="22"/>
    </w:rPr>
  </w:style>
  <w:style w:type="paragraph" w:customStyle="1" w:styleId="Style3">
    <w:name w:val="Style3"/>
    <w:basedOn w:val="Header"/>
    <w:locked/>
    <w:rsid w:val="0097207E"/>
    <w:rPr>
      <w:b w:val="0"/>
    </w:rPr>
  </w:style>
  <w:style w:type="paragraph" w:customStyle="1" w:styleId="Style4">
    <w:name w:val="Style4"/>
    <w:basedOn w:val="Header"/>
    <w:locked/>
    <w:rsid w:val="0097207E"/>
    <w:rPr>
      <w:b w:val="0"/>
    </w:rPr>
  </w:style>
  <w:style w:type="paragraph" w:customStyle="1" w:styleId="Style5">
    <w:name w:val="Style5"/>
    <w:basedOn w:val="Normal"/>
    <w:locked/>
    <w:rsid w:val="00A85E01"/>
    <w:pPr>
      <w:jc w:val="both"/>
    </w:pPr>
    <w:rPr>
      <w:bCs/>
      <w:sz w:val="20"/>
      <w:szCs w:val="24"/>
    </w:rPr>
  </w:style>
  <w:style w:type="paragraph" w:styleId="BalloonText">
    <w:name w:val="Balloon Text"/>
    <w:basedOn w:val="Normal"/>
    <w:semiHidden/>
    <w:locked/>
    <w:rsid w:val="00801424"/>
    <w:rPr>
      <w:rFonts w:ascii="Tahoma" w:hAnsi="Tahoma" w:cs="Tahoma"/>
      <w:sz w:val="16"/>
      <w:szCs w:val="16"/>
    </w:rPr>
  </w:style>
  <w:style w:type="character" w:customStyle="1" w:styleId="tw4winMark">
    <w:name w:val="tw4winMark"/>
    <w:locked/>
    <w:rsid w:val="000A29CE"/>
    <w:rPr>
      <w:rFonts w:ascii="Times New Roman" w:hAnsi="Times New Roman" w:cs="Times New Roman"/>
      <w:vanish/>
      <w:color w:val="800080"/>
      <w:sz w:val="24"/>
      <w:szCs w:val="24"/>
      <w:vertAlign w:val="subscript"/>
    </w:rPr>
  </w:style>
  <w:style w:type="paragraph" w:styleId="DocumentMap">
    <w:name w:val="Document Map"/>
    <w:basedOn w:val="Normal"/>
    <w:semiHidden/>
    <w:locked/>
    <w:rsid w:val="00841C85"/>
    <w:pPr>
      <w:shd w:val="clear" w:color="auto" w:fill="000080"/>
    </w:pPr>
    <w:rPr>
      <w:rFonts w:ascii="Tahoma" w:hAnsi="Tahoma" w:cs="Tahoma"/>
    </w:rPr>
  </w:style>
  <w:style w:type="paragraph" w:customStyle="1" w:styleId="SubTitle2">
    <w:name w:val="SubTitle 2"/>
    <w:basedOn w:val="Normal"/>
    <w:locked/>
    <w:rsid w:val="00695ADA"/>
    <w:pPr>
      <w:spacing w:after="240"/>
      <w:jc w:val="center"/>
    </w:pPr>
    <w:rPr>
      <w:b/>
      <w:sz w:val="32"/>
    </w:rPr>
  </w:style>
  <w:style w:type="character" w:styleId="CommentReference">
    <w:name w:val="annotation reference"/>
    <w:basedOn w:val="DefaultParagraphFont"/>
    <w:semiHidden/>
    <w:locked/>
    <w:rsid w:val="00BF7CFF"/>
    <w:rPr>
      <w:sz w:val="16"/>
      <w:szCs w:val="16"/>
    </w:rPr>
  </w:style>
  <w:style w:type="paragraph" w:styleId="CommentText">
    <w:name w:val="annotation text"/>
    <w:basedOn w:val="Normal"/>
    <w:semiHidden/>
    <w:locked/>
    <w:rsid w:val="00BF7CFF"/>
    <w:rPr>
      <w:sz w:val="20"/>
    </w:rPr>
  </w:style>
  <w:style w:type="paragraph" w:styleId="CommentSubject">
    <w:name w:val="annotation subject"/>
    <w:basedOn w:val="CommentText"/>
    <w:next w:val="CommentText"/>
    <w:semiHidden/>
    <w:locked/>
    <w:rsid w:val="00BF7CFF"/>
    <w:rPr>
      <w:b/>
      <w:bCs/>
    </w:rPr>
  </w:style>
  <w:style w:type="paragraph" w:customStyle="1" w:styleId="ind1">
    <w:name w:val="ind1"/>
    <w:basedOn w:val="Normal"/>
    <w:locked/>
    <w:rsid w:val="00895090"/>
    <w:pPr>
      <w:widowControl w:val="0"/>
      <w:suppressAutoHyphens/>
      <w:spacing w:after="80"/>
      <w:jc w:val="both"/>
    </w:pPr>
    <w:rPr>
      <w:snapToGrid/>
      <w:sz w:val="22"/>
    </w:rPr>
  </w:style>
  <w:style w:type="paragraph" w:customStyle="1" w:styleId="1Texte">
    <w:name w:val="1Texte"/>
    <w:basedOn w:val="Normal"/>
    <w:locked/>
    <w:rsid w:val="002E24C9"/>
    <w:pPr>
      <w:spacing w:line="220" w:lineRule="exact"/>
      <w:ind w:left="425"/>
    </w:pPr>
    <w:rPr>
      <w:rFonts w:ascii="Helvetica" w:hAnsi="Helvetica"/>
      <w:snapToGrid/>
      <w:sz w:val="18"/>
    </w:rPr>
  </w:style>
  <w:style w:type="paragraph" w:styleId="BodyTextIndent2">
    <w:name w:val="Body Text Indent 2"/>
    <w:basedOn w:val="Normal"/>
    <w:locked/>
    <w:rsid w:val="00F91562"/>
    <w:pPr>
      <w:keepLines/>
      <w:ind w:left="1440"/>
    </w:pPr>
    <w:rPr>
      <w:rFonts w:ascii="Arial Narrow" w:hAnsi="Arial Narrow"/>
      <w:snapToGrid/>
      <w:sz w:val="28"/>
    </w:rPr>
  </w:style>
  <w:style w:type="paragraph" w:styleId="BlockText">
    <w:name w:val="Block Text"/>
    <w:basedOn w:val="Normal"/>
    <w:locked/>
    <w:rsid w:val="00F91562"/>
    <w:pPr>
      <w:keepLines/>
      <w:ind w:left="1440" w:right="788"/>
      <w:jc w:val="both"/>
    </w:pPr>
    <w:rPr>
      <w:rFonts w:ascii="Arial Narrow" w:hAnsi="Arial Narrow"/>
      <w:snapToGrid/>
    </w:rPr>
  </w:style>
  <w:style w:type="paragraph" w:customStyle="1" w:styleId="2TexteItalic">
    <w:name w:val="2TexteItalic"/>
    <w:basedOn w:val="Normal"/>
    <w:locked/>
    <w:rsid w:val="00F91562"/>
    <w:pPr>
      <w:spacing w:line="220" w:lineRule="exact"/>
      <w:ind w:left="425" w:right="170"/>
    </w:pPr>
    <w:rPr>
      <w:rFonts w:ascii="I Helvetica Oblique" w:hAnsi="I Helvetica Oblique"/>
      <w:snapToGrid/>
      <w:sz w:val="18"/>
    </w:rPr>
  </w:style>
  <w:style w:type="paragraph" w:customStyle="1" w:styleId="BodyText1">
    <w:name w:val="Body Text1"/>
    <w:basedOn w:val="Normal"/>
    <w:locked/>
    <w:rsid w:val="00F91562"/>
    <w:pPr>
      <w:jc w:val="both"/>
    </w:pPr>
    <w:rPr>
      <w:snapToGrid/>
      <w:sz w:val="20"/>
    </w:rPr>
  </w:style>
  <w:style w:type="paragraph" w:customStyle="1" w:styleId="Text3">
    <w:name w:val="Text 3"/>
    <w:basedOn w:val="Normal"/>
    <w:locked/>
    <w:rsid w:val="00F91562"/>
    <w:pPr>
      <w:tabs>
        <w:tab w:val="left" w:pos="2302"/>
      </w:tabs>
      <w:spacing w:after="240"/>
      <w:ind w:left="1917"/>
      <w:jc w:val="both"/>
    </w:pPr>
    <w:rPr>
      <w:snapToGrid/>
    </w:rPr>
  </w:style>
  <w:style w:type="paragraph" w:customStyle="1" w:styleId="tabletext">
    <w:name w:val="table text"/>
    <w:basedOn w:val="Normal"/>
    <w:locked/>
    <w:rsid w:val="00F91562"/>
    <w:pPr>
      <w:widowControl w:val="0"/>
      <w:tabs>
        <w:tab w:val="left" w:pos="450"/>
        <w:tab w:val="left" w:pos="709"/>
      </w:tabs>
      <w:spacing w:before="60" w:after="60"/>
    </w:pPr>
    <w:rPr>
      <w:snapToGrid/>
      <w:sz w:val="18"/>
    </w:rPr>
  </w:style>
  <w:style w:type="paragraph" w:styleId="BodyText2">
    <w:name w:val="Body Text 2"/>
    <w:basedOn w:val="Normal"/>
    <w:locked/>
    <w:rsid w:val="00F91562"/>
    <w:rPr>
      <w:rFonts w:ascii="Arial Narrow" w:hAnsi="Arial Narrow"/>
      <w:snapToGrid/>
      <w:sz w:val="18"/>
    </w:rPr>
  </w:style>
  <w:style w:type="paragraph" w:customStyle="1" w:styleId="1TexteParagraph">
    <w:name w:val="1TexteParagraphé"/>
    <w:basedOn w:val="1Texte"/>
    <w:locked/>
    <w:rsid w:val="00313289"/>
    <w:pPr>
      <w:tabs>
        <w:tab w:val="left" w:pos="1134"/>
      </w:tabs>
      <w:ind w:left="567" w:right="227" w:hanging="567"/>
    </w:pPr>
    <w:rPr>
      <w:b/>
      <w:sz w:val="28"/>
    </w:rPr>
  </w:style>
  <w:style w:type="paragraph" w:styleId="List">
    <w:name w:val="List"/>
    <w:basedOn w:val="Normal"/>
    <w:locked/>
    <w:rsid w:val="00F91562"/>
    <w:pPr>
      <w:ind w:left="360" w:hanging="360"/>
    </w:pPr>
    <w:rPr>
      <w:snapToGrid/>
      <w:sz w:val="20"/>
    </w:rPr>
  </w:style>
  <w:style w:type="paragraph" w:styleId="ListBullet">
    <w:name w:val="List Bullet"/>
    <w:basedOn w:val="Normal"/>
    <w:autoRedefine/>
    <w:locked/>
    <w:rsid w:val="00F91562"/>
    <w:pPr>
      <w:spacing w:after="120"/>
      <w:ind w:left="567" w:hanging="567"/>
    </w:pPr>
    <w:rPr>
      <w:rFonts w:ascii="Arial" w:hAnsi="Arial"/>
      <w:b/>
      <w:snapToGrid/>
      <w:sz w:val="20"/>
    </w:rPr>
  </w:style>
  <w:style w:type="paragraph" w:customStyle="1" w:styleId="DefaultParagraphFont2">
    <w:name w:val="Default Paragraph Font2"/>
    <w:next w:val="Normal"/>
    <w:locked/>
    <w:rsid w:val="00F91562"/>
    <w:rPr>
      <w:rFonts w:ascii="CG Times (WN)" w:hAnsi="CG Times (WN)"/>
    </w:rPr>
  </w:style>
  <w:style w:type="paragraph" w:customStyle="1" w:styleId="DefaultParagraphFont1">
    <w:name w:val="Default Paragraph Font1"/>
    <w:next w:val="DefaultParagraphFont2"/>
    <w:locked/>
    <w:rsid w:val="00F91562"/>
    <w:rPr>
      <w:rFonts w:ascii="CG Times (WN)" w:hAnsi="CG Times (WN)"/>
    </w:rPr>
  </w:style>
  <w:style w:type="paragraph" w:styleId="BodyTextIndent3">
    <w:name w:val="Body Text Indent 3"/>
    <w:basedOn w:val="Normal"/>
    <w:locked/>
    <w:rsid w:val="00F91562"/>
    <w:pPr>
      <w:ind w:left="1440" w:hanging="720"/>
      <w:jc w:val="both"/>
    </w:pPr>
    <w:rPr>
      <w:rFonts w:ascii="Arial Narrow" w:hAnsi="Arial Narrow"/>
      <w:snapToGrid/>
      <w:sz w:val="20"/>
    </w:rPr>
  </w:style>
  <w:style w:type="paragraph" w:customStyle="1" w:styleId="Blockquote">
    <w:name w:val="Blockquote"/>
    <w:basedOn w:val="Normal"/>
    <w:locked/>
    <w:rsid w:val="00F91562"/>
    <w:pPr>
      <w:spacing w:before="100" w:after="100"/>
      <w:ind w:left="360" w:right="360"/>
    </w:pPr>
  </w:style>
  <w:style w:type="character" w:customStyle="1" w:styleId="FootnoteTextChar">
    <w:name w:val="Footnote Text Char"/>
    <w:basedOn w:val="DefaultParagraphFont"/>
    <w:link w:val="FootnoteText"/>
    <w:semiHidden/>
    <w:rsid w:val="009B20B4"/>
    <w:rPr>
      <w:snapToGrid w:val="0"/>
      <w:spacing w:val="-2"/>
      <w:lang w:val="fr-FR" w:eastAsia="fr-FR" w:bidi="fr-FR"/>
    </w:rPr>
  </w:style>
  <w:style w:type="paragraph" w:customStyle="1" w:styleId="ZCom">
    <w:name w:val="Z_Com"/>
    <w:basedOn w:val="Normal"/>
    <w:next w:val="ZDGName"/>
    <w:locked/>
    <w:rsid w:val="00FE1C71"/>
    <w:pPr>
      <w:widowControl w:val="0"/>
      <w:ind w:right="85"/>
      <w:jc w:val="both"/>
    </w:pPr>
    <w:rPr>
      <w:rFonts w:ascii="Arial" w:hAnsi="Arial"/>
    </w:rPr>
  </w:style>
  <w:style w:type="paragraph" w:customStyle="1" w:styleId="ZDGName">
    <w:name w:val="Z_DGName"/>
    <w:basedOn w:val="Normal"/>
    <w:locked/>
    <w:rsid w:val="00FE1C71"/>
    <w:pPr>
      <w:widowControl w:val="0"/>
      <w:ind w:right="85"/>
    </w:pPr>
    <w:rPr>
      <w:rFonts w:ascii="Arial" w:hAnsi="Arial"/>
      <w:sz w:val="16"/>
    </w:rPr>
  </w:style>
  <w:style w:type="paragraph" w:styleId="ListParagraph">
    <w:name w:val="List Paragraph"/>
    <w:basedOn w:val="Normal"/>
    <w:qFormat/>
    <w:locked/>
    <w:rsid w:val="006A47FB"/>
    <w:pPr>
      <w:ind w:left="720"/>
      <w:contextualSpacing/>
    </w:pPr>
    <w:rPr>
      <w:rFonts w:eastAsia="Calibri"/>
      <w:snapToGrid/>
      <w:szCs w:val="24"/>
    </w:rPr>
  </w:style>
  <w:style w:type="character" w:customStyle="1" w:styleId="HeaderChar">
    <w:name w:val="Header Char"/>
    <w:basedOn w:val="DefaultParagraphFont"/>
    <w:link w:val="Header"/>
    <w:uiPriority w:val="99"/>
    <w:rsid w:val="00467002"/>
    <w:rPr>
      <w:b/>
      <w:caps/>
      <w:snapToGrid w:val="0"/>
      <w:sz w:val="24"/>
      <w:szCs w:val="24"/>
      <w:lang w:eastAsia="fr-FR"/>
    </w:rPr>
  </w:style>
  <w:style w:type="character" w:customStyle="1" w:styleId="FooterChar">
    <w:name w:val="Footer Char"/>
    <w:basedOn w:val="DefaultParagraphFont"/>
    <w:link w:val="Footer"/>
    <w:uiPriority w:val="99"/>
    <w:rsid w:val="006B5E17"/>
    <w:rPr>
      <w:rFonts w:ascii="Arial" w:hAnsi="Arial"/>
      <w:snapToGrid w:val="0"/>
      <w:sz w:val="16"/>
      <w:lang w:eastAsia="fr-FR"/>
    </w:rPr>
  </w:style>
  <w:style w:type="paragraph" w:customStyle="1" w:styleId="Default">
    <w:name w:val="Default"/>
    <w:locked/>
    <w:rsid w:val="00BE482D"/>
    <w:pPr>
      <w:autoSpaceDE w:val="0"/>
      <w:autoSpaceDN w:val="0"/>
      <w:adjustRightInd w:val="0"/>
    </w:pPr>
    <w:rPr>
      <w:color w:val="000000"/>
      <w:sz w:val="24"/>
      <w:szCs w:val="24"/>
    </w:rPr>
  </w:style>
  <w:style w:type="paragraph" w:styleId="NormalWeb">
    <w:name w:val="Normal (Web)"/>
    <w:basedOn w:val="Normal"/>
    <w:locked/>
    <w:rsid w:val="004F70D0"/>
    <w:rPr>
      <w:szCs w:val="24"/>
    </w:rPr>
  </w:style>
  <w:style w:type="paragraph" w:styleId="Revision">
    <w:name w:val="Revision"/>
    <w:hidden/>
    <w:uiPriority w:val="99"/>
    <w:semiHidden/>
    <w:rsid w:val="00245BFE"/>
    <w:rPr>
      <w:snapToGrid w:val="0"/>
      <w:sz w:val="24"/>
    </w:rPr>
  </w:style>
  <w:style w:type="paragraph" w:styleId="PlainText">
    <w:name w:val="Plain Text"/>
    <w:basedOn w:val="Normal"/>
    <w:link w:val="PlainTextChar"/>
    <w:uiPriority w:val="99"/>
    <w:unhideWhenUsed/>
    <w:locked/>
    <w:rsid w:val="00423477"/>
    <w:rPr>
      <w:rFonts w:ascii="Consolas" w:eastAsia="Calibri" w:hAnsi="Consolas"/>
      <w:snapToGrid/>
      <w:sz w:val="21"/>
      <w:szCs w:val="21"/>
    </w:rPr>
  </w:style>
  <w:style w:type="character" w:customStyle="1" w:styleId="PlainTextChar">
    <w:name w:val="Plain Text Char"/>
    <w:basedOn w:val="DefaultParagraphFont"/>
    <w:link w:val="PlainText"/>
    <w:uiPriority w:val="99"/>
    <w:rsid w:val="00423477"/>
    <w:rPr>
      <w:rFonts w:ascii="Consolas" w:eastAsia="Calibri" w:hAnsi="Consolas"/>
      <w:sz w:val="21"/>
      <w:szCs w:val="21"/>
      <w:lang w:val="fr-FR" w:eastAsia="fr-FR"/>
    </w:rPr>
  </w:style>
  <w:style w:type="character" w:styleId="PlaceholderText">
    <w:name w:val="Placeholder Text"/>
    <w:basedOn w:val="DefaultParagraphFont"/>
    <w:uiPriority w:val="99"/>
    <w:semiHidden/>
    <w:locked/>
    <w:rsid w:val="00633B38"/>
    <w:rPr>
      <w:color w:val="808080"/>
    </w:rPr>
  </w:style>
  <w:style w:type="paragraph" w:styleId="HTMLPreformatted">
    <w:name w:val="HTML Preformatted"/>
    <w:basedOn w:val="Normal"/>
    <w:link w:val="HTMLPreformattedChar"/>
    <w:uiPriority w:val="99"/>
    <w:semiHidden/>
    <w:unhideWhenUsed/>
    <w:locked/>
    <w:rsid w:val="00056A3D"/>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056A3D"/>
    <w:rPr>
      <w:rFonts w:ascii="Consolas" w:hAnsi="Consolas" w:cs="Consola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749128">
      <w:bodyDiv w:val="1"/>
      <w:marLeft w:val="0"/>
      <w:marRight w:val="0"/>
      <w:marTop w:val="0"/>
      <w:marBottom w:val="0"/>
      <w:divBdr>
        <w:top w:val="none" w:sz="0" w:space="0" w:color="auto"/>
        <w:left w:val="none" w:sz="0" w:space="0" w:color="auto"/>
        <w:bottom w:val="none" w:sz="0" w:space="0" w:color="auto"/>
        <w:right w:val="none" w:sz="0" w:space="0" w:color="auto"/>
      </w:divBdr>
      <w:divsChild>
        <w:div w:id="63533772">
          <w:marLeft w:val="0"/>
          <w:marRight w:val="0"/>
          <w:marTop w:val="0"/>
          <w:marBottom w:val="0"/>
          <w:divBdr>
            <w:top w:val="none" w:sz="0" w:space="0" w:color="auto"/>
            <w:left w:val="none" w:sz="0" w:space="0" w:color="auto"/>
            <w:bottom w:val="none" w:sz="0" w:space="0" w:color="auto"/>
            <w:right w:val="none" w:sz="0" w:space="0" w:color="auto"/>
          </w:divBdr>
          <w:divsChild>
            <w:div w:id="547960442">
              <w:marLeft w:val="0"/>
              <w:marRight w:val="0"/>
              <w:marTop w:val="0"/>
              <w:marBottom w:val="0"/>
              <w:divBdr>
                <w:top w:val="none" w:sz="0" w:space="0" w:color="auto"/>
                <w:left w:val="none" w:sz="0" w:space="0" w:color="auto"/>
                <w:bottom w:val="none" w:sz="0" w:space="0" w:color="auto"/>
                <w:right w:val="none" w:sz="0" w:space="0" w:color="auto"/>
              </w:divBdr>
              <w:divsChild>
                <w:div w:id="1826777710">
                  <w:marLeft w:val="0"/>
                  <w:marRight w:val="0"/>
                  <w:marTop w:val="0"/>
                  <w:marBottom w:val="0"/>
                  <w:divBdr>
                    <w:top w:val="none" w:sz="0" w:space="0" w:color="auto"/>
                    <w:left w:val="none" w:sz="0" w:space="0" w:color="auto"/>
                    <w:bottom w:val="none" w:sz="0" w:space="0" w:color="auto"/>
                    <w:right w:val="none" w:sz="0" w:space="0" w:color="auto"/>
                  </w:divBdr>
                  <w:divsChild>
                    <w:div w:id="1233349225">
                      <w:marLeft w:val="0"/>
                      <w:marRight w:val="0"/>
                      <w:marTop w:val="0"/>
                      <w:marBottom w:val="0"/>
                      <w:divBdr>
                        <w:top w:val="none" w:sz="0" w:space="0" w:color="auto"/>
                        <w:left w:val="none" w:sz="0" w:space="0" w:color="auto"/>
                        <w:bottom w:val="none" w:sz="0" w:space="0" w:color="auto"/>
                        <w:right w:val="none" w:sz="0" w:space="0" w:color="auto"/>
                      </w:divBdr>
                      <w:divsChild>
                        <w:div w:id="1873884666">
                          <w:marLeft w:val="0"/>
                          <w:marRight w:val="0"/>
                          <w:marTop w:val="0"/>
                          <w:marBottom w:val="0"/>
                          <w:divBdr>
                            <w:top w:val="none" w:sz="0" w:space="0" w:color="auto"/>
                            <w:left w:val="none" w:sz="0" w:space="0" w:color="auto"/>
                            <w:bottom w:val="none" w:sz="0" w:space="0" w:color="auto"/>
                            <w:right w:val="none" w:sz="0" w:space="0" w:color="auto"/>
                          </w:divBdr>
                          <w:divsChild>
                            <w:div w:id="1575359946">
                              <w:marLeft w:val="2070"/>
                              <w:marRight w:val="3960"/>
                              <w:marTop w:val="0"/>
                              <w:marBottom w:val="0"/>
                              <w:divBdr>
                                <w:top w:val="none" w:sz="0" w:space="0" w:color="auto"/>
                                <w:left w:val="none" w:sz="0" w:space="0" w:color="auto"/>
                                <w:bottom w:val="none" w:sz="0" w:space="0" w:color="auto"/>
                                <w:right w:val="none" w:sz="0" w:space="0" w:color="auto"/>
                              </w:divBdr>
                              <w:divsChild>
                                <w:div w:id="1322193530">
                                  <w:marLeft w:val="0"/>
                                  <w:marRight w:val="0"/>
                                  <w:marTop w:val="0"/>
                                  <w:marBottom w:val="0"/>
                                  <w:divBdr>
                                    <w:top w:val="none" w:sz="0" w:space="0" w:color="auto"/>
                                    <w:left w:val="none" w:sz="0" w:space="0" w:color="auto"/>
                                    <w:bottom w:val="none" w:sz="0" w:space="0" w:color="auto"/>
                                    <w:right w:val="none" w:sz="0" w:space="0" w:color="auto"/>
                                  </w:divBdr>
                                  <w:divsChild>
                                    <w:div w:id="1218081472">
                                      <w:marLeft w:val="0"/>
                                      <w:marRight w:val="0"/>
                                      <w:marTop w:val="0"/>
                                      <w:marBottom w:val="0"/>
                                      <w:divBdr>
                                        <w:top w:val="none" w:sz="0" w:space="0" w:color="auto"/>
                                        <w:left w:val="none" w:sz="0" w:space="0" w:color="auto"/>
                                        <w:bottom w:val="none" w:sz="0" w:space="0" w:color="auto"/>
                                        <w:right w:val="none" w:sz="0" w:space="0" w:color="auto"/>
                                      </w:divBdr>
                                      <w:divsChild>
                                        <w:div w:id="853687656">
                                          <w:marLeft w:val="0"/>
                                          <w:marRight w:val="0"/>
                                          <w:marTop w:val="0"/>
                                          <w:marBottom w:val="0"/>
                                          <w:divBdr>
                                            <w:top w:val="none" w:sz="0" w:space="0" w:color="auto"/>
                                            <w:left w:val="none" w:sz="0" w:space="0" w:color="auto"/>
                                            <w:bottom w:val="none" w:sz="0" w:space="0" w:color="auto"/>
                                            <w:right w:val="none" w:sz="0" w:space="0" w:color="auto"/>
                                          </w:divBdr>
                                          <w:divsChild>
                                            <w:div w:id="1593321529">
                                              <w:marLeft w:val="0"/>
                                              <w:marRight w:val="0"/>
                                              <w:marTop w:val="90"/>
                                              <w:marBottom w:val="0"/>
                                              <w:divBdr>
                                                <w:top w:val="none" w:sz="0" w:space="0" w:color="auto"/>
                                                <w:left w:val="none" w:sz="0" w:space="0" w:color="auto"/>
                                                <w:bottom w:val="none" w:sz="0" w:space="0" w:color="auto"/>
                                                <w:right w:val="none" w:sz="0" w:space="0" w:color="auto"/>
                                              </w:divBdr>
                                              <w:divsChild>
                                                <w:div w:id="2112553583">
                                                  <w:marLeft w:val="0"/>
                                                  <w:marRight w:val="0"/>
                                                  <w:marTop w:val="0"/>
                                                  <w:marBottom w:val="0"/>
                                                  <w:divBdr>
                                                    <w:top w:val="none" w:sz="0" w:space="0" w:color="auto"/>
                                                    <w:left w:val="none" w:sz="0" w:space="0" w:color="auto"/>
                                                    <w:bottom w:val="none" w:sz="0" w:space="0" w:color="auto"/>
                                                    <w:right w:val="none" w:sz="0" w:space="0" w:color="auto"/>
                                                  </w:divBdr>
                                                  <w:divsChild>
                                                    <w:div w:id="1181891011">
                                                      <w:marLeft w:val="0"/>
                                                      <w:marRight w:val="0"/>
                                                      <w:marTop w:val="0"/>
                                                      <w:marBottom w:val="0"/>
                                                      <w:divBdr>
                                                        <w:top w:val="none" w:sz="0" w:space="0" w:color="auto"/>
                                                        <w:left w:val="none" w:sz="0" w:space="0" w:color="auto"/>
                                                        <w:bottom w:val="none" w:sz="0" w:space="0" w:color="auto"/>
                                                        <w:right w:val="none" w:sz="0" w:space="0" w:color="auto"/>
                                                      </w:divBdr>
                                                      <w:divsChild>
                                                        <w:div w:id="748772300">
                                                          <w:marLeft w:val="0"/>
                                                          <w:marRight w:val="0"/>
                                                          <w:marTop w:val="0"/>
                                                          <w:marBottom w:val="390"/>
                                                          <w:divBdr>
                                                            <w:top w:val="none" w:sz="0" w:space="0" w:color="auto"/>
                                                            <w:left w:val="none" w:sz="0" w:space="0" w:color="auto"/>
                                                            <w:bottom w:val="none" w:sz="0" w:space="0" w:color="auto"/>
                                                            <w:right w:val="none" w:sz="0" w:space="0" w:color="auto"/>
                                                          </w:divBdr>
                                                          <w:divsChild>
                                                            <w:div w:id="2092462703">
                                                              <w:marLeft w:val="0"/>
                                                              <w:marRight w:val="0"/>
                                                              <w:marTop w:val="0"/>
                                                              <w:marBottom w:val="0"/>
                                                              <w:divBdr>
                                                                <w:top w:val="none" w:sz="0" w:space="0" w:color="auto"/>
                                                                <w:left w:val="none" w:sz="0" w:space="0" w:color="auto"/>
                                                                <w:bottom w:val="none" w:sz="0" w:space="0" w:color="auto"/>
                                                                <w:right w:val="none" w:sz="0" w:space="0" w:color="auto"/>
                                                              </w:divBdr>
                                                              <w:divsChild>
                                                                <w:div w:id="2088920311">
                                                                  <w:marLeft w:val="0"/>
                                                                  <w:marRight w:val="0"/>
                                                                  <w:marTop w:val="0"/>
                                                                  <w:marBottom w:val="0"/>
                                                                  <w:divBdr>
                                                                    <w:top w:val="none" w:sz="0" w:space="0" w:color="auto"/>
                                                                    <w:left w:val="none" w:sz="0" w:space="0" w:color="auto"/>
                                                                    <w:bottom w:val="none" w:sz="0" w:space="0" w:color="auto"/>
                                                                    <w:right w:val="none" w:sz="0" w:space="0" w:color="auto"/>
                                                                  </w:divBdr>
                                                                  <w:divsChild>
                                                                    <w:div w:id="660499080">
                                                                      <w:marLeft w:val="0"/>
                                                                      <w:marRight w:val="0"/>
                                                                      <w:marTop w:val="0"/>
                                                                      <w:marBottom w:val="0"/>
                                                                      <w:divBdr>
                                                                        <w:top w:val="none" w:sz="0" w:space="0" w:color="auto"/>
                                                                        <w:left w:val="none" w:sz="0" w:space="0" w:color="auto"/>
                                                                        <w:bottom w:val="none" w:sz="0" w:space="0" w:color="auto"/>
                                                                        <w:right w:val="none" w:sz="0" w:space="0" w:color="auto"/>
                                                                      </w:divBdr>
                                                                      <w:divsChild>
                                                                        <w:div w:id="1983578700">
                                                                          <w:marLeft w:val="0"/>
                                                                          <w:marRight w:val="0"/>
                                                                          <w:marTop w:val="0"/>
                                                                          <w:marBottom w:val="0"/>
                                                                          <w:divBdr>
                                                                            <w:top w:val="none" w:sz="0" w:space="0" w:color="auto"/>
                                                                            <w:left w:val="none" w:sz="0" w:space="0" w:color="auto"/>
                                                                            <w:bottom w:val="none" w:sz="0" w:space="0" w:color="auto"/>
                                                                            <w:right w:val="none" w:sz="0" w:space="0" w:color="auto"/>
                                                                          </w:divBdr>
                                                                          <w:divsChild>
                                                                            <w:div w:id="1787499754">
                                                                              <w:marLeft w:val="0"/>
                                                                              <w:marRight w:val="0"/>
                                                                              <w:marTop w:val="0"/>
                                                                              <w:marBottom w:val="0"/>
                                                                              <w:divBdr>
                                                                                <w:top w:val="none" w:sz="0" w:space="0" w:color="auto"/>
                                                                                <w:left w:val="none" w:sz="0" w:space="0" w:color="auto"/>
                                                                                <w:bottom w:val="none" w:sz="0" w:space="0" w:color="auto"/>
                                                                                <w:right w:val="none" w:sz="0" w:space="0" w:color="auto"/>
                                                                              </w:divBdr>
                                                                              <w:divsChild>
                                                                                <w:div w:id="147796081">
                                                                                  <w:marLeft w:val="0"/>
                                                                                  <w:marRight w:val="0"/>
                                                                                  <w:marTop w:val="0"/>
                                                                                  <w:marBottom w:val="0"/>
                                                                                  <w:divBdr>
                                                                                    <w:top w:val="none" w:sz="0" w:space="0" w:color="auto"/>
                                                                                    <w:left w:val="none" w:sz="0" w:space="0" w:color="auto"/>
                                                                                    <w:bottom w:val="none" w:sz="0" w:space="0" w:color="auto"/>
                                                                                    <w:right w:val="none" w:sz="0" w:space="0" w:color="auto"/>
                                                                                  </w:divBdr>
                                                                                  <w:divsChild>
                                                                                    <w:div w:id="177427542">
                                                                                      <w:marLeft w:val="0"/>
                                                                                      <w:marRight w:val="0"/>
                                                                                      <w:marTop w:val="0"/>
                                                                                      <w:marBottom w:val="0"/>
                                                                                      <w:divBdr>
                                                                                        <w:top w:val="none" w:sz="0" w:space="0" w:color="auto"/>
                                                                                        <w:left w:val="none" w:sz="0" w:space="0" w:color="auto"/>
                                                                                        <w:bottom w:val="none" w:sz="0" w:space="0" w:color="auto"/>
                                                                                        <w:right w:val="none" w:sz="0" w:space="0" w:color="auto"/>
                                                                                      </w:divBdr>
                                                                                      <w:divsChild>
                                                                                        <w:div w:id="14701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2131022">
      <w:bodyDiv w:val="1"/>
      <w:marLeft w:val="0"/>
      <w:marRight w:val="0"/>
      <w:marTop w:val="0"/>
      <w:marBottom w:val="0"/>
      <w:divBdr>
        <w:top w:val="none" w:sz="0" w:space="0" w:color="auto"/>
        <w:left w:val="none" w:sz="0" w:space="0" w:color="auto"/>
        <w:bottom w:val="none" w:sz="0" w:space="0" w:color="auto"/>
        <w:right w:val="none" w:sz="0" w:space="0" w:color="auto"/>
      </w:divBdr>
    </w:div>
    <w:div w:id="929436148">
      <w:bodyDiv w:val="1"/>
      <w:marLeft w:val="0"/>
      <w:marRight w:val="0"/>
      <w:marTop w:val="0"/>
      <w:marBottom w:val="0"/>
      <w:divBdr>
        <w:top w:val="none" w:sz="0" w:space="0" w:color="auto"/>
        <w:left w:val="none" w:sz="0" w:space="0" w:color="auto"/>
        <w:bottom w:val="none" w:sz="0" w:space="0" w:color="auto"/>
        <w:right w:val="none" w:sz="0" w:space="0" w:color="auto"/>
      </w:divBdr>
      <w:divsChild>
        <w:div w:id="1832255623">
          <w:marLeft w:val="0"/>
          <w:marRight w:val="0"/>
          <w:marTop w:val="0"/>
          <w:marBottom w:val="0"/>
          <w:divBdr>
            <w:top w:val="none" w:sz="0" w:space="0" w:color="auto"/>
            <w:left w:val="none" w:sz="0" w:space="0" w:color="auto"/>
            <w:bottom w:val="none" w:sz="0" w:space="0" w:color="auto"/>
            <w:right w:val="none" w:sz="0" w:space="0" w:color="auto"/>
          </w:divBdr>
          <w:divsChild>
            <w:div w:id="1553693154">
              <w:marLeft w:val="0"/>
              <w:marRight w:val="0"/>
              <w:marTop w:val="0"/>
              <w:marBottom w:val="0"/>
              <w:divBdr>
                <w:top w:val="none" w:sz="0" w:space="0" w:color="auto"/>
                <w:left w:val="none" w:sz="0" w:space="0" w:color="auto"/>
                <w:bottom w:val="none" w:sz="0" w:space="0" w:color="auto"/>
                <w:right w:val="none" w:sz="0" w:space="0" w:color="auto"/>
              </w:divBdr>
              <w:divsChild>
                <w:div w:id="753477847">
                  <w:marLeft w:val="0"/>
                  <w:marRight w:val="0"/>
                  <w:marTop w:val="0"/>
                  <w:marBottom w:val="0"/>
                  <w:divBdr>
                    <w:top w:val="none" w:sz="0" w:space="0" w:color="auto"/>
                    <w:left w:val="none" w:sz="0" w:space="0" w:color="auto"/>
                    <w:bottom w:val="none" w:sz="0" w:space="0" w:color="auto"/>
                    <w:right w:val="none" w:sz="0" w:space="0" w:color="auto"/>
                  </w:divBdr>
                  <w:divsChild>
                    <w:div w:id="1692994629">
                      <w:marLeft w:val="0"/>
                      <w:marRight w:val="0"/>
                      <w:marTop w:val="0"/>
                      <w:marBottom w:val="0"/>
                      <w:divBdr>
                        <w:top w:val="none" w:sz="0" w:space="0" w:color="auto"/>
                        <w:left w:val="none" w:sz="0" w:space="0" w:color="auto"/>
                        <w:bottom w:val="none" w:sz="0" w:space="0" w:color="auto"/>
                        <w:right w:val="none" w:sz="0" w:space="0" w:color="auto"/>
                      </w:divBdr>
                      <w:divsChild>
                        <w:div w:id="1747847842">
                          <w:marLeft w:val="0"/>
                          <w:marRight w:val="0"/>
                          <w:marTop w:val="0"/>
                          <w:marBottom w:val="0"/>
                          <w:divBdr>
                            <w:top w:val="none" w:sz="0" w:space="0" w:color="auto"/>
                            <w:left w:val="none" w:sz="0" w:space="0" w:color="auto"/>
                            <w:bottom w:val="none" w:sz="0" w:space="0" w:color="auto"/>
                            <w:right w:val="none" w:sz="0" w:space="0" w:color="auto"/>
                          </w:divBdr>
                          <w:divsChild>
                            <w:div w:id="1399477814">
                              <w:marLeft w:val="2070"/>
                              <w:marRight w:val="3960"/>
                              <w:marTop w:val="0"/>
                              <w:marBottom w:val="0"/>
                              <w:divBdr>
                                <w:top w:val="none" w:sz="0" w:space="0" w:color="auto"/>
                                <w:left w:val="none" w:sz="0" w:space="0" w:color="auto"/>
                                <w:bottom w:val="none" w:sz="0" w:space="0" w:color="auto"/>
                                <w:right w:val="none" w:sz="0" w:space="0" w:color="auto"/>
                              </w:divBdr>
                              <w:divsChild>
                                <w:div w:id="817189035">
                                  <w:marLeft w:val="0"/>
                                  <w:marRight w:val="0"/>
                                  <w:marTop w:val="0"/>
                                  <w:marBottom w:val="0"/>
                                  <w:divBdr>
                                    <w:top w:val="none" w:sz="0" w:space="0" w:color="auto"/>
                                    <w:left w:val="none" w:sz="0" w:space="0" w:color="auto"/>
                                    <w:bottom w:val="none" w:sz="0" w:space="0" w:color="auto"/>
                                    <w:right w:val="none" w:sz="0" w:space="0" w:color="auto"/>
                                  </w:divBdr>
                                  <w:divsChild>
                                    <w:div w:id="439879535">
                                      <w:marLeft w:val="0"/>
                                      <w:marRight w:val="0"/>
                                      <w:marTop w:val="0"/>
                                      <w:marBottom w:val="0"/>
                                      <w:divBdr>
                                        <w:top w:val="none" w:sz="0" w:space="0" w:color="auto"/>
                                        <w:left w:val="none" w:sz="0" w:space="0" w:color="auto"/>
                                        <w:bottom w:val="none" w:sz="0" w:space="0" w:color="auto"/>
                                        <w:right w:val="none" w:sz="0" w:space="0" w:color="auto"/>
                                      </w:divBdr>
                                      <w:divsChild>
                                        <w:div w:id="307168203">
                                          <w:marLeft w:val="0"/>
                                          <w:marRight w:val="0"/>
                                          <w:marTop w:val="0"/>
                                          <w:marBottom w:val="0"/>
                                          <w:divBdr>
                                            <w:top w:val="none" w:sz="0" w:space="0" w:color="auto"/>
                                            <w:left w:val="none" w:sz="0" w:space="0" w:color="auto"/>
                                            <w:bottom w:val="none" w:sz="0" w:space="0" w:color="auto"/>
                                            <w:right w:val="none" w:sz="0" w:space="0" w:color="auto"/>
                                          </w:divBdr>
                                          <w:divsChild>
                                            <w:div w:id="1375152578">
                                              <w:marLeft w:val="0"/>
                                              <w:marRight w:val="0"/>
                                              <w:marTop w:val="90"/>
                                              <w:marBottom w:val="0"/>
                                              <w:divBdr>
                                                <w:top w:val="none" w:sz="0" w:space="0" w:color="auto"/>
                                                <w:left w:val="none" w:sz="0" w:space="0" w:color="auto"/>
                                                <w:bottom w:val="none" w:sz="0" w:space="0" w:color="auto"/>
                                                <w:right w:val="none" w:sz="0" w:space="0" w:color="auto"/>
                                              </w:divBdr>
                                              <w:divsChild>
                                                <w:div w:id="1553031107">
                                                  <w:marLeft w:val="0"/>
                                                  <w:marRight w:val="0"/>
                                                  <w:marTop w:val="0"/>
                                                  <w:marBottom w:val="0"/>
                                                  <w:divBdr>
                                                    <w:top w:val="none" w:sz="0" w:space="0" w:color="auto"/>
                                                    <w:left w:val="none" w:sz="0" w:space="0" w:color="auto"/>
                                                    <w:bottom w:val="none" w:sz="0" w:space="0" w:color="auto"/>
                                                    <w:right w:val="none" w:sz="0" w:space="0" w:color="auto"/>
                                                  </w:divBdr>
                                                  <w:divsChild>
                                                    <w:div w:id="1576822977">
                                                      <w:marLeft w:val="0"/>
                                                      <w:marRight w:val="0"/>
                                                      <w:marTop w:val="0"/>
                                                      <w:marBottom w:val="0"/>
                                                      <w:divBdr>
                                                        <w:top w:val="none" w:sz="0" w:space="0" w:color="auto"/>
                                                        <w:left w:val="none" w:sz="0" w:space="0" w:color="auto"/>
                                                        <w:bottom w:val="none" w:sz="0" w:space="0" w:color="auto"/>
                                                        <w:right w:val="none" w:sz="0" w:space="0" w:color="auto"/>
                                                      </w:divBdr>
                                                      <w:divsChild>
                                                        <w:div w:id="856118681">
                                                          <w:marLeft w:val="0"/>
                                                          <w:marRight w:val="0"/>
                                                          <w:marTop w:val="0"/>
                                                          <w:marBottom w:val="390"/>
                                                          <w:divBdr>
                                                            <w:top w:val="none" w:sz="0" w:space="0" w:color="auto"/>
                                                            <w:left w:val="none" w:sz="0" w:space="0" w:color="auto"/>
                                                            <w:bottom w:val="none" w:sz="0" w:space="0" w:color="auto"/>
                                                            <w:right w:val="none" w:sz="0" w:space="0" w:color="auto"/>
                                                          </w:divBdr>
                                                          <w:divsChild>
                                                            <w:div w:id="1955089118">
                                                              <w:marLeft w:val="0"/>
                                                              <w:marRight w:val="0"/>
                                                              <w:marTop w:val="0"/>
                                                              <w:marBottom w:val="0"/>
                                                              <w:divBdr>
                                                                <w:top w:val="none" w:sz="0" w:space="0" w:color="auto"/>
                                                                <w:left w:val="none" w:sz="0" w:space="0" w:color="auto"/>
                                                                <w:bottom w:val="none" w:sz="0" w:space="0" w:color="auto"/>
                                                                <w:right w:val="none" w:sz="0" w:space="0" w:color="auto"/>
                                                              </w:divBdr>
                                                              <w:divsChild>
                                                                <w:div w:id="1782992034">
                                                                  <w:marLeft w:val="0"/>
                                                                  <w:marRight w:val="0"/>
                                                                  <w:marTop w:val="0"/>
                                                                  <w:marBottom w:val="0"/>
                                                                  <w:divBdr>
                                                                    <w:top w:val="none" w:sz="0" w:space="0" w:color="auto"/>
                                                                    <w:left w:val="none" w:sz="0" w:space="0" w:color="auto"/>
                                                                    <w:bottom w:val="none" w:sz="0" w:space="0" w:color="auto"/>
                                                                    <w:right w:val="none" w:sz="0" w:space="0" w:color="auto"/>
                                                                  </w:divBdr>
                                                                  <w:divsChild>
                                                                    <w:div w:id="1371220574">
                                                                      <w:marLeft w:val="0"/>
                                                                      <w:marRight w:val="0"/>
                                                                      <w:marTop w:val="0"/>
                                                                      <w:marBottom w:val="0"/>
                                                                      <w:divBdr>
                                                                        <w:top w:val="none" w:sz="0" w:space="0" w:color="auto"/>
                                                                        <w:left w:val="none" w:sz="0" w:space="0" w:color="auto"/>
                                                                        <w:bottom w:val="none" w:sz="0" w:space="0" w:color="auto"/>
                                                                        <w:right w:val="none" w:sz="0" w:space="0" w:color="auto"/>
                                                                      </w:divBdr>
                                                                      <w:divsChild>
                                                                        <w:div w:id="509873445">
                                                                          <w:marLeft w:val="0"/>
                                                                          <w:marRight w:val="0"/>
                                                                          <w:marTop w:val="0"/>
                                                                          <w:marBottom w:val="0"/>
                                                                          <w:divBdr>
                                                                            <w:top w:val="none" w:sz="0" w:space="0" w:color="auto"/>
                                                                            <w:left w:val="none" w:sz="0" w:space="0" w:color="auto"/>
                                                                            <w:bottom w:val="none" w:sz="0" w:space="0" w:color="auto"/>
                                                                            <w:right w:val="none" w:sz="0" w:space="0" w:color="auto"/>
                                                                          </w:divBdr>
                                                                          <w:divsChild>
                                                                            <w:div w:id="555161876">
                                                                              <w:marLeft w:val="0"/>
                                                                              <w:marRight w:val="0"/>
                                                                              <w:marTop w:val="0"/>
                                                                              <w:marBottom w:val="0"/>
                                                                              <w:divBdr>
                                                                                <w:top w:val="none" w:sz="0" w:space="0" w:color="auto"/>
                                                                                <w:left w:val="none" w:sz="0" w:space="0" w:color="auto"/>
                                                                                <w:bottom w:val="none" w:sz="0" w:space="0" w:color="auto"/>
                                                                                <w:right w:val="none" w:sz="0" w:space="0" w:color="auto"/>
                                                                              </w:divBdr>
                                                                              <w:divsChild>
                                                                                <w:div w:id="2016347918">
                                                                                  <w:marLeft w:val="0"/>
                                                                                  <w:marRight w:val="0"/>
                                                                                  <w:marTop w:val="0"/>
                                                                                  <w:marBottom w:val="0"/>
                                                                                  <w:divBdr>
                                                                                    <w:top w:val="none" w:sz="0" w:space="0" w:color="auto"/>
                                                                                    <w:left w:val="none" w:sz="0" w:space="0" w:color="auto"/>
                                                                                    <w:bottom w:val="none" w:sz="0" w:space="0" w:color="auto"/>
                                                                                    <w:right w:val="none" w:sz="0" w:space="0" w:color="auto"/>
                                                                                  </w:divBdr>
                                                                                  <w:divsChild>
                                                                                    <w:div w:id="108403707">
                                                                                      <w:marLeft w:val="0"/>
                                                                                      <w:marRight w:val="0"/>
                                                                                      <w:marTop w:val="0"/>
                                                                                      <w:marBottom w:val="0"/>
                                                                                      <w:divBdr>
                                                                                        <w:top w:val="none" w:sz="0" w:space="0" w:color="auto"/>
                                                                                        <w:left w:val="none" w:sz="0" w:space="0" w:color="auto"/>
                                                                                        <w:bottom w:val="none" w:sz="0" w:space="0" w:color="auto"/>
                                                                                        <w:right w:val="none" w:sz="0" w:space="0" w:color="auto"/>
                                                                                      </w:divBdr>
                                                                                      <w:divsChild>
                                                                                        <w:div w:id="28832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2391854">
      <w:bodyDiv w:val="1"/>
      <w:marLeft w:val="0"/>
      <w:marRight w:val="0"/>
      <w:marTop w:val="0"/>
      <w:marBottom w:val="0"/>
      <w:divBdr>
        <w:top w:val="none" w:sz="0" w:space="0" w:color="auto"/>
        <w:left w:val="none" w:sz="0" w:space="0" w:color="auto"/>
        <w:bottom w:val="none" w:sz="0" w:space="0" w:color="auto"/>
        <w:right w:val="none" w:sz="0" w:space="0" w:color="auto"/>
      </w:divBdr>
      <w:divsChild>
        <w:div w:id="905266890">
          <w:marLeft w:val="0"/>
          <w:marRight w:val="0"/>
          <w:marTop w:val="0"/>
          <w:marBottom w:val="0"/>
          <w:divBdr>
            <w:top w:val="none" w:sz="0" w:space="0" w:color="auto"/>
            <w:left w:val="none" w:sz="0" w:space="0" w:color="auto"/>
            <w:bottom w:val="none" w:sz="0" w:space="0" w:color="auto"/>
            <w:right w:val="none" w:sz="0" w:space="0" w:color="auto"/>
          </w:divBdr>
          <w:divsChild>
            <w:div w:id="304970809">
              <w:marLeft w:val="0"/>
              <w:marRight w:val="0"/>
              <w:marTop w:val="0"/>
              <w:marBottom w:val="0"/>
              <w:divBdr>
                <w:top w:val="none" w:sz="0" w:space="0" w:color="auto"/>
                <w:left w:val="none" w:sz="0" w:space="0" w:color="auto"/>
                <w:bottom w:val="none" w:sz="0" w:space="0" w:color="auto"/>
                <w:right w:val="none" w:sz="0" w:space="0" w:color="auto"/>
              </w:divBdr>
              <w:divsChild>
                <w:div w:id="1834879237">
                  <w:marLeft w:val="0"/>
                  <w:marRight w:val="0"/>
                  <w:marTop w:val="0"/>
                  <w:marBottom w:val="0"/>
                  <w:divBdr>
                    <w:top w:val="none" w:sz="0" w:space="0" w:color="auto"/>
                    <w:left w:val="none" w:sz="0" w:space="0" w:color="auto"/>
                    <w:bottom w:val="none" w:sz="0" w:space="0" w:color="auto"/>
                    <w:right w:val="none" w:sz="0" w:space="0" w:color="auto"/>
                  </w:divBdr>
                  <w:divsChild>
                    <w:div w:id="676226622">
                      <w:marLeft w:val="0"/>
                      <w:marRight w:val="0"/>
                      <w:marTop w:val="0"/>
                      <w:marBottom w:val="0"/>
                      <w:divBdr>
                        <w:top w:val="none" w:sz="0" w:space="0" w:color="auto"/>
                        <w:left w:val="none" w:sz="0" w:space="0" w:color="auto"/>
                        <w:bottom w:val="none" w:sz="0" w:space="0" w:color="auto"/>
                        <w:right w:val="none" w:sz="0" w:space="0" w:color="auto"/>
                      </w:divBdr>
                      <w:divsChild>
                        <w:div w:id="160590376">
                          <w:marLeft w:val="0"/>
                          <w:marRight w:val="0"/>
                          <w:marTop w:val="0"/>
                          <w:marBottom w:val="0"/>
                          <w:divBdr>
                            <w:top w:val="none" w:sz="0" w:space="0" w:color="auto"/>
                            <w:left w:val="none" w:sz="0" w:space="0" w:color="auto"/>
                            <w:bottom w:val="none" w:sz="0" w:space="0" w:color="auto"/>
                            <w:right w:val="none" w:sz="0" w:space="0" w:color="auto"/>
                          </w:divBdr>
                          <w:divsChild>
                            <w:div w:id="1159463346">
                              <w:marLeft w:val="2070"/>
                              <w:marRight w:val="3960"/>
                              <w:marTop w:val="0"/>
                              <w:marBottom w:val="0"/>
                              <w:divBdr>
                                <w:top w:val="none" w:sz="0" w:space="0" w:color="auto"/>
                                <w:left w:val="none" w:sz="0" w:space="0" w:color="auto"/>
                                <w:bottom w:val="none" w:sz="0" w:space="0" w:color="auto"/>
                                <w:right w:val="none" w:sz="0" w:space="0" w:color="auto"/>
                              </w:divBdr>
                              <w:divsChild>
                                <w:div w:id="984748121">
                                  <w:marLeft w:val="0"/>
                                  <w:marRight w:val="0"/>
                                  <w:marTop w:val="0"/>
                                  <w:marBottom w:val="0"/>
                                  <w:divBdr>
                                    <w:top w:val="none" w:sz="0" w:space="0" w:color="auto"/>
                                    <w:left w:val="none" w:sz="0" w:space="0" w:color="auto"/>
                                    <w:bottom w:val="none" w:sz="0" w:space="0" w:color="auto"/>
                                    <w:right w:val="none" w:sz="0" w:space="0" w:color="auto"/>
                                  </w:divBdr>
                                  <w:divsChild>
                                    <w:div w:id="1047921582">
                                      <w:marLeft w:val="0"/>
                                      <w:marRight w:val="0"/>
                                      <w:marTop w:val="0"/>
                                      <w:marBottom w:val="0"/>
                                      <w:divBdr>
                                        <w:top w:val="none" w:sz="0" w:space="0" w:color="auto"/>
                                        <w:left w:val="none" w:sz="0" w:space="0" w:color="auto"/>
                                        <w:bottom w:val="none" w:sz="0" w:space="0" w:color="auto"/>
                                        <w:right w:val="none" w:sz="0" w:space="0" w:color="auto"/>
                                      </w:divBdr>
                                      <w:divsChild>
                                        <w:div w:id="839392026">
                                          <w:marLeft w:val="0"/>
                                          <w:marRight w:val="0"/>
                                          <w:marTop w:val="0"/>
                                          <w:marBottom w:val="0"/>
                                          <w:divBdr>
                                            <w:top w:val="none" w:sz="0" w:space="0" w:color="auto"/>
                                            <w:left w:val="none" w:sz="0" w:space="0" w:color="auto"/>
                                            <w:bottom w:val="none" w:sz="0" w:space="0" w:color="auto"/>
                                            <w:right w:val="none" w:sz="0" w:space="0" w:color="auto"/>
                                          </w:divBdr>
                                          <w:divsChild>
                                            <w:div w:id="1590233263">
                                              <w:marLeft w:val="0"/>
                                              <w:marRight w:val="0"/>
                                              <w:marTop w:val="90"/>
                                              <w:marBottom w:val="0"/>
                                              <w:divBdr>
                                                <w:top w:val="none" w:sz="0" w:space="0" w:color="auto"/>
                                                <w:left w:val="none" w:sz="0" w:space="0" w:color="auto"/>
                                                <w:bottom w:val="none" w:sz="0" w:space="0" w:color="auto"/>
                                                <w:right w:val="none" w:sz="0" w:space="0" w:color="auto"/>
                                              </w:divBdr>
                                              <w:divsChild>
                                                <w:div w:id="1587416344">
                                                  <w:marLeft w:val="0"/>
                                                  <w:marRight w:val="0"/>
                                                  <w:marTop w:val="0"/>
                                                  <w:marBottom w:val="0"/>
                                                  <w:divBdr>
                                                    <w:top w:val="none" w:sz="0" w:space="0" w:color="auto"/>
                                                    <w:left w:val="none" w:sz="0" w:space="0" w:color="auto"/>
                                                    <w:bottom w:val="none" w:sz="0" w:space="0" w:color="auto"/>
                                                    <w:right w:val="none" w:sz="0" w:space="0" w:color="auto"/>
                                                  </w:divBdr>
                                                  <w:divsChild>
                                                    <w:div w:id="1677922848">
                                                      <w:marLeft w:val="0"/>
                                                      <w:marRight w:val="0"/>
                                                      <w:marTop w:val="0"/>
                                                      <w:marBottom w:val="0"/>
                                                      <w:divBdr>
                                                        <w:top w:val="none" w:sz="0" w:space="0" w:color="auto"/>
                                                        <w:left w:val="none" w:sz="0" w:space="0" w:color="auto"/>
                                                        <w:bottom w:val="none" w:sz="0" w:space="0" w:color="auto"/>
                                                        <w:right w:val="none" w:sz="0" w:space="0" w:color="auto"/>
                                                      </w:divBdr>
                                                      <w:divsChild>
                                                        <w:div w:id="1167794157">
                                                          <w:marLeft w:val="0"/>
                                                          <w:marRight w:val="0"/>
                                                          <w:marTop w:val="0"/>
                                                          <w:marBottom w:val="390"/>
                                                          <w:divBdr>
                                                            <w:top w:val="none" w:sz="0" w:space="0" w:color="auto"/>
                                                            <w:left w:val="none" w:sz="0" w:space="0" w:color="auto"/>
                                                            <w:bottom w:val="none" w:sz="0" w:space="0" w:color="auto"/>
                                                            <w:right w:val="none" w:sz="0" w:space="0" w:color="auto"/>
                                                          </w:divBdr>
                                                          <w:divsChild>
                                                            <w:div w:id="426770981">
                                                              <w:marLeft w:val="0"/>
                                                              <w:marRight w:val="0"/>
                                                              <w:marTop w:val="0"/>
                                                              <w:marBottom w:val="0"/>
                                                              <w:divBdr>
                                                                <w:top w:val="none" w:sz="0" w:space="0" w:color="auto"/>
                                                                <w:left w:val="none" w:sz="0" w:space="0" w:color="auto"/>
                                                                <w:bottom w:val="none" w:sz="0" w:space="0" w:color="auto"/>
                                                                <w:right w:val="none" w:sz="0" w:space="0" w:color="auto"/>
                                                              </w:divBdr>
                                                              <w:divsChild>
                                                                <w:div w:id="1896351805">
                                                                  <w:marLeft w:val="0"/>
                                                                  <w:marRight w:val="0"/>
                                                                  <w:marTop w:val="0"/>
                                                                  <w:marBottom w:val="0"/>
                                                                  <w:divBdr>
                                                                    <w:top w:val="none" w:sz="0" w:space="0" w:color="auto"/>
                                                                    <w:left w:val="none" w:sz="0" w:space="0" w:color="auto"/>
                                                                    <w:bottom w:val="none" w:sz="0" w:space="0" w:color="auto"/>
                                                                    <w:right w:val="none" w:sz="0" w:space="0" w:color="auto"/>
                                                                  </w:divBdr>
                                                                  <w:divsChild>
                                                                    <w:div w:id="518736854">
                                                                      <w:marLeft w:val="0"/>
                                                                      <w:marRight w:val="0"/>
                                                                      <w:marTop w:val="0"/>
                                                                      <w:marBottom w:val="0"/>
                                                                      <w:divBdr>
                                                                        <w:top w:val="none" w:sz="0" w:space="0" w:color="auto"/>
                                                                        <w:left w:val="none" w:sz="0" w:space="0" w:color="auto"/>
                                                                        <w:bottom w:val="none" w:sz="0" w:space="0" w:color="auto"/>
                                                                        <w:right w:val="none" w:sz="0" w:space="0" w:color="auto"/>
                                                                      </w:divBdr>
                                                                      <w:divsChild>
                                                                        <w:div w:id="321005702">
                                                                          <w:marLeft w:val="0"/>
                                                                          <w:marRight w:val="0"/>
                                                                          <w:marTop w:val="0"/>
                                                                          <w:marBottom w:val="0"/>
                                                                          <w:divBdr>
                                                                            <w:top w:val="none" w:sz="0" w:space="0" w:color="auto"/>
                                                                            <w:left w:val="none" w:sz="0" w:space="0" w:color="auto"/>
                                                                            <w:bottom w:val="none" w:sz="0" w:space="0" w:color="auto"/>
                                                                            <w:right w:val="none" w:sz="0" w:space="0" w:color="auto"/>
                                                                          </w:divBdr>
                                                                          <w:divsChild>
                                                                            <w:div w:id="1131243951">
                                                                              <w:marLeft w:val="0"/>
                                                                              <w:marRight w:val="0"/>
                                                                              <w:marTop w:val="0"/>
                                                                              <w:marBottom w:val="0"/>
                                                                              <w:divBdr>
                                                                                <w:top w:val="none" w:sz="0" w:space="0" w:color="auto"/>
                                                                                <w:left w:val="none" w:sz="0" w:space="0" w:color="auto"/>
                                                                                <w:bottom w:val="none" w:sz="0" w:space="0" w:color="auto"/>
                                                                                <w:right w:val="none" w:sz="0" w:space="0" w:color="auto"/>
                                                                              </w:divBdr>
                                                                              <w:divsChild>
                                                                                <w:div w:id="1945531829">
                                                                                  <w:marLeft w:val="0"/>
                                                                                  <w:marRight w:val="0"/>
                                                                                  <w:marTop w:val="0"/>
                                                                                  <w:marBottom w:val="0"/>
                                                                                  <w:divBdr>
                                                                                    <w:top w:val="none" w:sz="0" w:space="0" w:color="auto"/>
                                                                                    <w:left w:val="none" w:sz="0" w:space="0" w:color="auto"/>
                                                                                    <w:bottom w:val="none" w:sz="0" w:space="0" w:color="auto"/>
                                                                                    <w:right w:val="none" w:sz="0" w:space="0" w:color="auto"/>
                                                                                  </w:divBdr>
                                                                                  <w:divsChild>
                                                                                    <w:div w:id="1582253704">
                                                                                      <w:marLeft w:val="0"/>
                                                                                      <w:marRight w:val="0"/>
                                                                                      <w:marTop w:val="0"/>
                                                                                      <w:marBottom w:val="0"/>
                                                                                      <w:divBdr>
                                                                                        <w:top w:val="none" w:sz="0" w:space="0" w:color="auto"/>
                                                                                        <w:left w:val="none" w:sz="0" w:space="0" w:color="auto"/>
                                                                                        <w:bottom w:val="none" w:sz="0" w:space="0" w:color="auto"/>
                                                                                        <w:right w:val="none" w:sz="0" w:space="0" w:color="auto"/>
                                                                                      </w:divBdr>
                                                                                      <w:divsChild>
                                                                                        <w:div w:id="101518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6413608">
      <w:bodyDiv w:val="1"/>
      <w:marLeft w:val="0"/>
      <w:marRight w:val="0"/>
      <w:marTop w:val="0"/>
      <w:marBottom w:val="0"/>
      <w:divBdr>
        <w:top w:val="none" w:sz="0" w:space="0" w:color="auto"/>
        <w:left w:val="none" w:sz="0" w:space="0" w:color="auto"/>
        <w:bottom w:val="none" w:sz="0" w:space="0" w:color="auto"/>
        <w:right w:val="none" w:sz="0" w:space="0" w:color="auto"/>
      </w:divBdr>
      <w:divsChild>
        <w:div w:id="1626737000">
          <w:marLeft w:val="0"/>
          <w:marRight w:val="0"/>
          <w:marTop w:val="0"/>
          <w:marBottom w:val="0"/>
          <w:divBdr>
            <w:top w:val="none" w:sz="0" w:space="0" w:color="auto"/>
            <w:left w:val="none" w:sz="0" w:space="0" w:color="auto"/>
            <w:bottom w:val="none" w:sz="0" w:space="0" w:color="auto"/>
            <w:right w:val="none" w:sz="0" w:space="0" w:color="auto"/>
          </w:divBdr>
          <w:divsChild>
            <w:div w:id="821656020">
              <w:marLeft w:val="0"/>
              <w:marRight w:val="0"/>
              <w:marTop w:val="0"/>
              <w:marBottom w:val="0"/>
              <w:divBdr>
                <w:top w:val="none" w:sz="0" w:space="0" w:color="auto"/>
                <w:left w:val="none" w:sz="0" w:space="0" w:color="auto"/>
                <w:bottom w:val="none" w:sz="0" w:space="0" w:color="auto"/>
                <w:right w:val="none" w:sz="0" w:space="0" w:color="auto"/>
              </w:divBdr>
              <w:divsChild>
                <w:div w:id="408429959">
                  <w:marLeft w:val="0"/>
                  <w:marRight w:val="0"/>
                  <w:marTop w:val="0"/>
                  <w:marBottom w:val="0"/>
                  <w:divBdr>
                    <w:top w:val="none" w:sz="0" w:space="0" w:color="auto"/>
                    <w:left w:val="none" w:sz="0" w:space="0" w:color="auto"/>
                    <w:bottom w:val="none" w:sz="0" w:space="0" w:color="auto"/>
                    <w:right w:val="none" w:sz="0" w:space="0" w:color="auto"/>
                  </w:divBdr>
                  <w:divsChild>
                    <w:div w:id="1784112299">
                      <w:marLeft w:val="0"/>
                      <w:marRight w:val="0"/>
                      <w:marTop w:val="0"/>
                      <w:marBottom w:val="0"/>
                      <w:divBdr>
                        <w:top w:val="none" w:sz="0" w:space="0" w:color="auto"/>
                        <w:left w:val="none" w:sz="0" w:space="0" w:color="auto"/>
                        <w:bottom w:val="none" w:sz="0" w:space="0" w:color="auto"/>
                        <w:right w:val="none" w:sz="0" w:space="0" w:color="auto"/>
                      </w:divBdr>
                      <w:divsChild>
                        <w:div w:id="163321547">
                          <w:marLeft w:val="0"/>
                          <w:marRight w:val="0"/>
                          <w:marTop w:val="0"/>
                          <w:marBottom w:val="0"/>
                          <w:divBdr>
                            <w:top w:val="none" w:sz="0" w:space="0" w:color="auto"/>
                            <w:left w:val="none" w:sz="0" w:space="0" w:color="auto"/>
                            <w:bottom w:val="none" w:sz="0" w:space="0" w:color="auto"/>
                            <w:right w:val="none" w:sz="0" w:space="0" w:color="auto"/>
                          </w:divBdr>
                          <w:divsChild>
                            <w:div w:id="1623925476">
                              <w:marLeft w:val="2070"/>
                              <w:marRight w:val="3960"/>
                              <w:marTop w:val="0"/>
                              <w:marBottom w:val="0"/>
                              <w:divBdr>
                                <w:top w:val="none" w:sz="0" w:space="0" w:color="auto"/>
                                <w:left w:val="none" w:sz="0" w:space="0" w:color="auto"/>
                                <w:bottom w:val="none" w:sz="0" w:space="0" w:color="auto"/>
                                <w:right w:val="none" w:sz="0" w:space="0" w:color="auto"/>
                              </w:divBdr>
                              <w:divsChild>
                                <w:div w:id="1834368340">
                                  <w:marLeft w:val="0"/>
                                  <w:marRight w:val="0"/>
                                  <w:marTop w:val="0"/>
                                  <w:marBottom w:val="0"/>
                                  <w:divBdr>
                                    <w:top w:val="none" w:sz="0" w:space="0" w:color="auto"/>
                                    <w:left w:val="none" w:sz="0" w:space="0" w:color="auto"/>
                                    <w:bottom w:val="none" w:sz="0" w:space="0" w:color="auto"/>
                                    <w:right w:val="none" w:sz="0" w:space="0" w:color="auto"/>
                                  </w:divBdr>
                                  <w:divsChild>
                                    <w:div w:id="1413313530">
                                      <w:marLeft w:val="0"/>
                                      <w:marRight w:val="0"/>
                                      <w:marTop w:val="0"/>
                                      <w:marBottom w:val="0"/>
                                      <w:divBdr>
                                        <w:top w:val="none" w:sz="0" w:space="0" w:color="auto"/>
                                        <w:left w:val="none" w:sz="0" w:space="0" w:color="auto"/>
                                        <w:bottom w:val="none" w:sz="0" w:space="0" w:color="auto"/>
                                        <w:right w:val="none" w:sz="0" w:space="0" w:color="auto"/>
                                      </w:divBdr>
                                      <w:divsChild>
                                        <w:div w:id="1862620835">
                                          <w:marLeft w:val="0"/>
                                          <w:marRight w:val="0"/>
                                          <w:marTop w:val="0"/>
                                          <w:marBottom w:val="0"/>
                                          <w:divBdr>
                                            <w:top w:val="none" w:sz="0" w:space="0" w:color="auto"/>
                                            <w:left w:val="none" w:sz="0" w:space="0" w:color="auto"/>
                                            <w:bottom w:val="none" w:sz="0" w:space="0" w:color="auto"/>
                                            <w:right w:val="none" w:sz="0" w:space="0" w:color="auto"/>
                                          </w:divBdr>
                                          <w:divsChild>
                                            <w:div w:id="660499199">
                                              <w:marLeft w:val="0"/>
                                              <w:marRight w:val="0"/>
                                              <w:marTop w:val="90"/>
                                              <w:marBottom w:val="0"/>
                                              <w:divBdr>
                                                <w:top w:val="none" w:sz="0" w:space="0" w:color="auto"/>
                                                <w:left w:val="none" w:sz="0" w:space="0" w:color="auto"/>
                                                <w:bottom w:val="none" w:sz="0" w:space="0" w:color="auto"/>
                                                <w:right w:val="none" w:sz="0" w:space="0" w:color="auto"/>
                                              </w:divBdr>
                                              <w:divsChild>
                                                <w:div w:id="604195643">
                                                  <w:marLeft w:val="0"/>
                                                  <w:marRight w:val="0"/>
                                                  <w:marTop w:val="0"/>
                                                  <w:marBottom w:val="0"/>
                                                  <w:divBdr>
                                                    <w:top w:val="none" w:sz="0" w:space="0" w:color="auto"/>
                                                    <w:left w:val="none" w:sz="0" w:space="0" w:color="auto"/>
                                                    <w:bottom w:val="none" w:sz="0" w:space="0" w:color="auto"/>
                                                    <w:right w:val="none" w:sz="0" w:space="0" w:color="auto"/>
                                                  </w:divBdr>
                                                  <w:divsChild>
                                                    <w:div w:id="27536625">
                                                      <w:marLeft w:val="0"/>
                                                      <w:marRight w:val="0"/>
                                                      <w:marTop w:val="0"/>
                                                      <w:marBottom w:val="0"/>
                                                      <w:divBdr>
                                                        <w:top w:val="none" w:sz="0" w:space="0" w:color="auto"/>
                                                        <w:left w:val="none" w:sz="0" w:space="0" w:color="auto"/>
                                                        <w:bottom w:val="none" w:sz="0" w:space="0" w:color="auto"/>
                                                        <w:right w:val="none" w:sz="0" w:space="0" w:color="auto"/>
                                                      </w:divBdr>
                                                      <w:divsChild>
                                                        <w:div w:id="1401827958">
                                                          <w:marLeft w:val="0"/>
                                                          <w:marRight w:val="0"/>
                                                          <w:marTop w:val="0"/>
                                                          <w:marBottom w:val="390"/>
                                                          <w:divBdr>
                                                            <w:top w:val="none" w:sz="0" w:space="0" w:color="auto"/>
                                                            <w:left w:val="none" w:sz="0" w:space="0" w:color="auto"/>
                                                            <w:bottom w:val="none" w:sz="0" w:space="0" w:color="auto"/>
                                                            <w:right w:val="none" w:sz="0" w:space="0" w:color="auto"/>
                                                          </w:divBdr>
                                                          <w:divsChild>
                                                            <w:div w:id="1213662707">
                                                              <w:marLeft w:val="0"/>
                                                              <w:marRight w:val="0"/>
                                                              <w:marTop w:val="0"/>
                                                              <w:marBottom w:val="0"/>
                                                              <w:divBdr>
                                                                <w:top w:val="none" w:sz="0" w:space="0" w:color="auto"/>
                                                                <w:left w:val="none" w:sz="0" w:space="0" w:color="auto"/>
                                                                <w:bottom w:val="none" w:sz="0" w:space="0" w:color="auto"/>
                                                                <w:right w:val="none" w:sz="0" w:space="0" w:color="auto"/>
                                                              </w:divBdr>
                                                              <w:divsChild>
                                                                <w:div w:id="520434910">
                                                                  <w:marLeft w:val="0"/>
                                                                  <w:marRight w:val="0"/>
                                                                  <w:marTop w:val="0"/>
                                                                  <w:marBottom w:val="0"/>
                                                                  <w:divBdr>
                                                                    <w:top w:val="none" w:sz="0" w:space="0" w:color="auto"/>
                                                                    <w:left w:val="none" w:sz="0" w:space="0" w:color="auto"/>
                                                                    <w:bottom w:val="none" w:sz="0" w:space="0" w:color="auto"/>
                                                                    <w:right w:val="none" w:sz="0" w:space="0" w:color="auto"/>
                                                                  </w:divBdr>
                                                                  <w:divsChild>
                                                                    <w:div w:id="481504176">
                                                                      <w:marLeft w:val="0"/>
                                                                      <w:marRight w:val="0"/>
                                                                      <w:marTop w:val="0"/>
                                                                      <w:marBottom w:val="0"/>
                                                                      <w:divBdr>
                                                                        <w:top w:val="none" w:sz="0" w:space="0" w:color="auto"/>
                                                                        <w:left w:val="none" w:sz="0" w:space="0" w:color="auto"/>
                                                                        <w:bottom w:val="none" w:sz="0" w:space="0" w:color="auto"/>
                                                                        <w:right w:val="none" w:sz="0" w:space="0" w:color="auto"/>
                                                                      </w:divBdr>
                                                                      <w:divsChild>
                                                                        <w:div w:id="1076131318">
                                                                          <w:marLeft w:val="0"/>
                                                                          <w:marRight w:val="0"/>
                                                                          <w:marTop w:val="0"/>
                                                                          <w:marBottom w:val="0"/>
                                                                          <w:divBdr>
                                                                            <w:top w:val="none" w:sz="0" w:space="0" w:color="auto"/>
                                                                            <w:left w:val="none" w:sz="0" w:space="0" w:color="auto"/>
                                                                            <w:bottom w:val="none" w:sz="0" w:space="0" w:color="auto"/>
                                                                            <w:right w:val="none" w:sz="0" w:space="0" w:color="auto"/>
                                                                          </w:divBdr>
                                                                          <w:divsChild>
                                                                            <w:div w:id="1960454222">
                                                                              <w:marLeft w:val="0"/>
                                                                              <w:marRight w:val="0"/>
                                                                              <w:marTop w:val="0"/>
                                                                              <w:marBottom w:val="0"/>
                                                                              <w:divBdr>
                                                                                <w:top w:val="none" w:sz="0" w:space="0" w:color="auto"/>
                                                                                <w:left w:val="none" w:sz="0" w:space="0" w:color="auto"/>
                                                                                <w:bottom w:val="none" w:sz="0" w:space="0" w:color="auto"/>
                                                                                <w:right w:val="none" w:sz="0" w:space="0" w:color="auto"/>
                                                                              </w:divBdr>
                                                                              <w:divsChild>
                                                                                <w:div w:id="24912745">
                                                                                  <w:marLeft w:val="0"/>
                                                                                  <w:marRight w:val="0"/>
                                                                                  <w:marTop w:val="0"/>
                                                                                  <w:marBottom w:val="0"/>
                                                                                  <w:divBdr>
                                                                                    <w:top w:val="none" w:sz="0" w:space="0" w:color="auto"/>
                                                                                    <w:left w:val="none" w:sz="0" w:space="0" w:color="auto"/>
                                                                                    <w:bottom w:val="none" w:sz="0" w:space="0" w:color="auto"/>
                                                                                    <w:right w:val="none" w:sz="0" w:space="0" w:color="auto"/>
                                                                                  </w:divBdr>
                                                                                  <w:divsChild>
                                                                                    <w:div w:id="472715519">
                                                                                      <w:marLeft w:val="0"/>
                                                                                      <w:marRight w:val="0"/>
                                                                                      <w:marTop w:val="0"/>
                                                                                      <w:marBottom w:val="0"/>
                                                                                      <w:divBdr>
                                                                                        <w:top w:val="none" w:sz="0" w:space="0" w:color="auto"/>
                                                                                        <w:left w:val="none" w:sz="0" w:space="0" w:color="auto"/>
                                                                                        <w:bottom w:val="none" w:sz="0" w:space="0" w:color="auto"/>
                                                                                        <w:right w:val="none" w:sz="0" w:space="0" w:color="auto"/>
                                                                                      </w:divBdr>
                                                                                      <w:divsChild>
                                                                                        <w:div w:id="163331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7909509">
      <w:bodyDiv w:val="1"/>
      <w:marLeft w:val="0"/>
      <w:marRight w:val="0"/>
      <w:marTop w:val="0"/>
      <w:marBottom w:val="0"/>
      <w:divBdr>
        <w:top w:val="none" w:sz="0" w:space="0" w:color="auto"/>
        <w:left w:val="none" w:sz="0" w:space="0" w:color="auto"/>
        <w:bottom w:val="none" w:sz="0" w:space="0" w:color="auto"/>
        <w:right w:val="none" w:sz="0" w:space="0" w:color="auto"/>
      </w:divBdr>
      <w:divsChild>
        <w:div w:id="1501311812">
          <w:marLeft w:val="0"/>
          <w:marRight w:val="0"/>
          <w:marTop w:val="0"/>
          <w:marBottom w:val="0"/>
          <w:divBdr>
            <w:top w:val="none" w:sz="0" w:space="0" w:color="auto"/>
            <w:left w:val="none" w:sz="0" w:space="0" w:color="auto"/>
            <w:bottom w:val="none" w:sz="0" w:space="0" w:color="auto"/>
            <w:right w:val="none" w:sz="0" w:space="0" w:color="auto"/>
          </w:divBdr>
          <w:divsChild>
            <w:div w:id="1044864853">
              <w:marLeft w:val="630"/>
              <w:marRight w:val="0"/>
              <w:marTop w:val="0"/>
              <w:marBottom w:val="0"/>
              <w:divBdr>
                <w:top w:val="none" w:sz="0" w:space="0" w:color="auto"/>
                <w:left w:val="none" w:sz="0" w:space="0" w:color="auto"/>
                <w:bottom w:val="none" w:sz="0" w:space="0" w:color="auto"/>
                <w:right w:val="none" w:sz="0" w:space="0" w:color="auto"/>
              </w:divBdr>
              <w:divsChild>
                <w:div w:id="44839671">
                  <w:marLeft w:val="0"/>
                  <w:marRight w:val="0"/>
                  <w:marTop w:val="0"/>
                  <w:marBottom w:val="0"/>
                  <w:divBdr>
                    <w:top w:val="none" w:sz="0" w:space="0" w:color="auto"/>
                    <w:left w:val="none" w:sz="0" w:space="0" w:color="auto"/>
                    <w:bottom w:val="none" w:sz="0" w:space="0" w:color="auto"/>
                    <w:right w:val="none" w:sz="0" w:space="0" w:color="auto"/>
                  </w:divBdr>
                  <w:divsChild>
                    <w:div w:id="1978098702">
                      <w:marLeft w:val="0"/>
                      <w:marRight w:val="0"/>
                      <w:marTop w:val="0"/>
                      <w:marBottom w:val="0"/>
                      <w:divBdr>
                        <w:top w:val="none" w:sz="0" w:space="0" w:color="auto"/>
                        <w:left w:val="none" w:sz="0" w:space="0" w:color="auto"/>
                        <w:bottom w:val="none" w:sz="0" w:space="0" w:color="auto"/>
                        <w:right w:val="none" w:sz="0" w:space="0" w:color="auto"/>
                      </w:divBdr>
                      <w:divsChild>
                        <w:div w:id="1792628882">
                          <w:marLeft w:val="0"/>
                          <w:marRight w:val="0"/>
                          <w:marTop w:val="0"/>
                          <w:marBottom w:val="0"/>
                          <w:divBdr>
                            <w:top w:val="none" w:sz="0" w:space="0" w:color="auto"/>
                            <w:left w:val="none" w:sz="0" w:space="0" w:color="auto"/>
                            <w:bottom w:val="none" w:sz="0" w:space="0" w:color="auto"/>
                            <w:right w:val="none" w:sz="0" w:space="0" w:color="auto"/>
                          </w:divBdr>
                          <w:divsChild>
                            <w:div w:id="321743725">
                              <w:marLeft w:val="0"/>
                              <w:marRight w:val="0"/>
                              <w:marTop w:val="0"/>
                              <w:marBottom w:val="0"/>
                              <w:divBdr>
                                <w:top w:val="none" w:sz="0" w:space="0" w:color="auto"/>
                                <w:left w:val="none" w:sz="0" w:space="0" w:color="auto"/>
                                <w:bottom w:val="none" w:sz="0" w:space="0" w:color="auto"/>
                                <w:right w:val="none" w:sz="0" w:space="0" w:color="auto"/>
                              </w:divBdr>
                              <w:divsChild>
                                <w:div w:id="82694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9911582">
      <w:bodyDiv w:val="1"/>
      <w:marLeft w:val="0"/>
      <w:marRight w:val="0"/>
      <w:marTop w:val="0"/>
      <w:marBottom w:val="0"/>
      <w:divBdr>
        <w:top w:val="none" w:sz="0" w:space="0" w:color="auto"/>
        <w:left w:val="none" w:sz="0" w:space="0" w:color="auto"/>
        <w:bottom w:val="none" w:sz="0" w:space="0" w:color="auto"/>
        <w:right w:val="none" w:sz="0" w:space="0" w:color="auto"/>
      </w:divBdr>
      <w:divsChild>
        <w:div w:id="589463217">
          <w:marLeft w:val="0"/>
          <w:marRight w:val="0"/>
          <w:marTop w:val="0"/>
          <w:marBottom w:val="0"/>
          <w:divBdr>
            <w:top w:val="none" w:sz="0" w:space="0" w:color="auto"/>
            <w:left w:val="none" w:sz="0" w:space="0" w:color="auto"/>
            <w:bottom w:val="none" w:sz="0" w:space="0" w:color="auto"/>
            <w:right w:val="none" w:sz="0" w:space="0" w:color="auto"/>
          </w:divBdr>
          <w:divsChild>
            <w:div w:id="546656">
              <w:marLeft w:val="630"/>
              <w:marRight w:val="0"/>
              <w:marTop w:val="0"/>
              <w:marBottom w:val="0"/>
              <w:divBdr>
                <w:top w:val="none" w:sz="0" w:space="0" w:color="auto"/>
                <w:left w:val="none" w:sz="0" w:space="0" w:color="auto"/>
                <w:bottom w:val="none" w:sz="0" w:space="0" w:color="auto"/>
                <w:right w:val="none" w:sz="0" w:space="0" w:color="auto"/>
              </w:divBdr>
              <w:divsChild>
                <w:div w:id="1618874145">
                  <w:marLeft w:val="0"/>
                  <w:marRight w:val="0"/>
                  <w:marTop w:val="0"/>
                  <w:marBottom w:val="0"/>
                  <w:divBdr>
                    <w:top w:val="none" w:sz="0" w:space="0" w:color="auto"/>
                    <w:left w:val="none" w:sz="0" w:space="0" w:color="auto"/>
                    <w:bottom w:val="none" w:sz="0" w:space="0" w:color="auto"/>
                    <w:right w:val="none" w:sz="0" w:space="0" w:color="auto"/>
                  </w:divBdr>
                  <w:divsChild>
                    <w:div w:id="390158284">
                      <w:marLeft w:val="0"/>
                      <w:marRight w:val="0"/>
                      <w:marTop w:val="0"/>
                      <w:marBottom w:val="0"/>
                      <w:divBdr>
                        <w:top w:val="none" w:sz="0" w:space="0" w:color="auto"/>
                        <w:left w:val="none" w:sz="0" w:space="0" w:color="auto"/>
                        <w:bottom w:val="none" w:sz="0" w:space="0" w:color="auto"/>
                        <w:right w:val="none" w:sz="0" w:space="0" w:color="auto"/>
                      </w:divBdr>
                      <w:divsChild>
                        <w:div w:id="1289749938">
                          <w:marLeft w:val="0"/>
                          <w:marRight w:val="0"/>
                          <w:marTop w:val="0"/>
                          <w:marBottom w:val="0"/>
                          <w:divBdr>
                            <w:top w:val="none" w:sz="0" w:space="0" w:color="auto"/>
                            <w:left w:val="none" w:sz="0" w:space="0" w:color="auto"/>
                            <w:bottom w:val="none" w:sz="0" w:space="0" w:color="auto"/>
                            <w:right w:val="none" w:sz="0" w:space="0" w:color="auto"/>
                          </w:divBdr>
                          <w:divsChild>
                            <w:div w:id="1318419200">
                              <w:marLeft w:val="0"/>
                              <w:marRight w:val="0"/>
                              <w:marTop w:val="0"/>
                              <w:marBottom w:val="0"/>
                              <w:divBdr>
                                <w:top w:val="none" w:sz="0" w:space="0" w:color="auto"/>
                                <w:left w:val="none" w:sz="0" w:space="0" w:color="auto"/>
                                <w:bottom w:val="none" w:sz="0" w:space="0" w:color="auto"/>
                                <w:right w:val="none" w:sz="0" w:space="0" w:color="auto"/>
                              </w:divBdr>
                              <w:divsChild>
                                <w:div w:id="21536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9005275">
      <w:bodyDiv w:val="1"/>
      <w:marLeft w:val="0"/>
      <w:marRight w:val="0"/>
      <w:marTop w:val="0"/>
      <w:marBottom w:val="0"/>
      <w:divBdr>
        <w:top w:val="none" w:sz="0" w:space="0" w:color="auto"/>
        <w:left w:val="none" w:sz="0" w:space="0" w:color="auto"/>
        <w:bottom w:val="none" w:sz="0" w:space="0" w:color="auto"/>
        <w:right w:val="none" w:sz="0" w:space="0" w:color="auto"/>
      </w:divBdr>
    </w:div>
    <w:div w:id="1900283516">
      <w:bodyDiv w:val="1"/>
      <w:marLeft w:val="0"/>
      <w:marRight w:val="0"/>
      <w:marTop w:val="0"/>
      <w:marBottom w:val="0"/>
      <w:divBdr>
        <w:top w:val="none" w:sz="0" w:space="0" w:color="auto"/>
        <w:left w:val="none" w:sz="0" w:space="0" w:color="auto"/>
        <w:bottom w:val="none" w:sz="0" w:space="0" w:color="auto"/>
        <w:right w:val="none" w:sz="0" w:space="0" w:color="auto"/>
      </w:divBdr>
      <w:divsChild>
        <w:div w:id="777262281">
          <w:marLeft w:val="0"/>
          <w:marRight w:val="0"/>
          <w:marTop w:val="0"/>
          <w:marBottom w:val="0"/>
          <w:divBdr>
            <w:top w:val="none" w:sz="0" w:space="0" w:color="auto"/>
            <w:left w:val="none" w:sz="0" w:space="0" w:color="auto"/>
            <w:bottom w:val="none" w:sz="0" w:space="0" w:color="auto"/>
            <w:right w:val="none" w:sz="0" w:space="0" w:color="auto"/>
          </w:divBdr>
          <w:divsChild>
            <w:div w:id="2001611456">
              <w:marLeft w:val="0"/>
              <w:marRight w:val="0"/>
              <w:marTop w:val="0"/>
              <w:marBottom w:val="0"/>
              <w:divBdr>
                <w:top w:val="none" w:sz="0" w:space="0" w:color="auto"/>
                <w:left w:val="none" w:sz="0" w:space="0" w:color="auto"/>
                <w:bottom w:val="none" w:sz="0" w:space="0" w:color="auto"/>
                <w:right w:val="none" w:sz="0" w:space="0" w:color="auto"/>
              </w:divBdr>
              <w:divsChild>
                <w:div w:id="1362245269">
                  <w:marLeft w:val="0"/>
                  <w:marRight w:val="0"/>
                  <w:marTop w:val="0"/>
                  <w:marBottom w:val="0"/>
                  <w:divBdr>
                    <w:top w:val="none" w:sz="0" w:space="0" w:color="auto"/>
                    <w:left w:val="none" w:sz="0" w:space="0" w:color="auto"/>
                    <w:bottom w:val="none" w:sz="0" w:space="0" w:color="auto"/>
                    <w:right w:val="none" w:sz="0" w:space="0" w:color="auto"/>
                  </w:divBdr>
                  <w:divsChild>
                    <w:div w:id="579102152">
                      <w:marLeft w:val="0"/>
                      <w:marRight w:val="0"/>
                      <w:marTop w:val="0"/>
                      <w:marBottom w:val="0"/>
                      <w:divBdr>
                        <w:top w:val="none" w:sz="0" w:space="0" w:color="auto"/>
                        <w:left w:val="none" w:sz="0" w:space="0" w:color="auto"/>
                        <w:bottom w:val="none" w:sz="0" w:space="0" w:color="auto"/>
                        <w:right w:val="none" w:sz="0" w:space="0" w:color="auto"/>
                      </w:divBdr>
                      <w:divsChild>
                        <w:div w:id="2017609570">
                          <w:marLeft w:val="0"/>
                          <w:marRight w:val="0"/>
                          <w:marTop w:val="0"/>
                          <w:marBottom w:val="0"/>
                          <w:divBdr>
                            <w:top w:val="none" w:sz="0" w:space="0" w:color="auto"/>
                            <w:left w:val="none" w:sz="0" w:space="0" w:color="auto"/>
                            <w:bottom w:val="none" w:sz="0" w:space="0" w:color="auto"/>
                            <w:right w:val="none" w:sz="0" w:space="0" w:color="auto"/>
                          </w:divBdr>
                          <w:divsChild>
                            <w:div w:id="440805302">
                              <w:marLeft w:val="2070"/>
                              <w:marRight w:val="3960"/>
                              <w:marTop w:val="0"/>
                              <w:marBottom w:val="0"/>
                              <w:divBdr>
                                <w:top w:val="none" w:sz="0" w:space="0" w:color="auto"/>
                                <w:left w:val="none" w:sz="0" w:space="0" w:color="auto"/>
                                <w:bottom w:val="none" w:sz="0" w:space="0" w:color="auto"/>
                                <w:right w:val="none" w:sz="0" w:space="0" w:color="auto"/>
                              </w:divBdr>
                              <w:divsChild>
                                <w:div w:id="170535619">
                                  <w:marLeft w:val="0"/>
                                  <w:marRight w:val="0"/>
                                  <w:marTop w:val="0"/>
                                  <w:marBottom w:val="0"/>
                                  <w:divBdr>
                                    <w:top w:val="none" w:sz="0" w:space="0" w:color="auto"/>
                                    <w:left w:val="none" w:sz="0" w:space="0" w:color="auto"/>
                                    <w:bottom w:val="none" w:sz="0" w:space="0" w:color="auto"/>
                                    <w:right w:val="none" w:sz="0" w:space="0" w:color="auto"/>
                                  </w:divBdr>
                                  <w:divsChild>
                                    <w:div w:id="999432922">
                                      <w:marLeft w:val="0"/>
                                      <w:marRight w:val="0"/>
                                      <w:marTop w:val="0"/>
                                      <w:marBottom w:val="0"/>
                                      <w:divBdr>
                                        <w:top w:val="none" w:sz="0" w:space="0" w:color="auto"/>
                                        <w:left w:val="none" w:sz="0" w:space="0" w:color="auto"/>
                                        <w:bottom w:val="none" w:sz="0" w:space="0" w:color="auto"/>
                                        <w:right w:val="none" w:sz="0" w:space="0" w:color="auto"/>
                                      </w:divBdr>
                                      <w:divsChild>
                                        <w:div w:id="2009868899">
                                          <w:marLeft w:val="0"/>
                                          <w:marRight w:val="0"/>
                                          <w:marTop w:val="0"/>
                                          <w:marBottom w:val="0"/>
                                          <w:divBdr>
                                            <w:top w:val="none" w:sz="0" w:space="0" w:color="auto"/>
                                            <w:left w:val="none" w:sz="0" w:space="0" w:color="auto"/>
                                            <w:bottom w:val="none" w:sz="0" w:space="0" w:color="auto"/>
                                            <w:right w:val="none" w:sz="0" w:space="0" w:color="auto"/>
                                          </w:divBdr>
                                          <w:divsChild>
                                            <w:div w:id="91127196">
                                              <w:marLeft w:val="0"/>
                                              <w:marRight w:val="0"/>
                                              <w:marTop w:val="90"/>
                                              <w:marBottom w:val="0"/>
                                              <w:divBdr>
                                                <w:top w:val="none" w:sz="0" w:space="0" w:color="auto"/>
                                                <w:left w:val="none" w:sz="0" w:space="0" w:color="auto"/>
                                                <w:bottom w:val="none" w:sz="0" w:space="0" w:color="auto"/>
                                                <w:right w:val="none" w:sz="0" w:space="0" w:color="auto"/>
                                              </w:divBdr>
                                              <w:divsChild>
                                                <w:div w:id="521748825">
                                                  <w:marLeft w:val="0"/>
                                                  <w:marRight w:val="0"/>
                                                  <w:marTop w:val="0"/>
                                                  <w:marBottom w:val="0"/>
                                                  <w:divBdr>
                                                    <w:top w:val="none" w:sz="0" w:space="0" w:color="auto"/>
                                                    <w:left w:val="none" w:sz="0" w:space="0" w:color="auto"/>
                                                    <w:bottom w:val="none" w:sz="0" w:space="0" w:color="auto"/>
                                                    <w:right w:val="none" w:sz="0" w:space="0" w:color="auto"/>
                                                  </w:divBdr>
                                                  <w:divsChild>
                                                    <w:div w:id="511841402">
                                                      <w:marLeft w:val="0"/>
                                                      <w:marRight w:val="0"/>
                                                      <w:marTop w:val="0"/>
                                                      <w:marBottom w:val="0"/>
                                                      <w:divBdr>
                                                        <w:top w:val="none" w:sz="0" w:space="0" w:color="auto"/>
                                                        <w:left w:val="none" w:sz="0" w:space="0" w:color="auto"/>
                                                        <w:bottom w:val="none" w:sz="0" w:space="0" w:color="auto"/>
                                                        <w:right w:val="none" w:sz="0" w:space="0" w:color="auto"/>
                                                      </w:divBdr>
                                                      <w:divsChild>
                                                        <w:div w:id="1600529478">
                                                          <w:marLeft w:val="0"/>
                                                          <w:marRight w:val="0"/>
                                                          <w:marTop w:val="0"/>
                                                          <w:marBottom w:val="390"/>
                                                          <w:divBdr>
                                                            <w:top w:val="none" w:sz="0" w:space="0" w:color="auto"/>
                                                            <w:left w:val="none" w:sz="0" w:space="0" w:color="auto"/>
                                                            <w:bottom w:val="none" w:sz="0" w:space="0" w:color="auto"/>
                                                            <w:right w:val="none" w:sz="0" w:space="0" w:color="auto"/>
                                                          </w:divBdr>
                                                          <w:divsChild>
                                                            <w:div w:id="509225042">
                                                              <w:marLeft w:val="0"/>
                                                              <w:marRight w:val="0"/>
                                                              <w:marTop w:val="0"/>
                                                              <w:marBottom w:val="0"/>
                                                              <w:divBdr>
                                                                <w:top w:val="none" w:sz="0" w:space="0" w:color="auto"/>
                                                                <w:left w:val="none" w:sz="0" w:space="0" w:color="auto"/>
                                                                <w:bottom w:val="none" w:sz="0" w:space="0" w:color="auto"/>
                                                                <w:right w:val="none" w:sz="0" w:space="0" w:color="auto"/>
                                                              </w:divBdr>
                                                              <w:divsChild>
                                                                <w:div w:id="8996109">
                                                                  <w:marLeft w:val="0"/>
                                                                  <w:marRight w:val="0"/>
                                                                  <w:marTop w:val="0"/>
                                                                  <w:marBottom w:val="0"/>
                                                                  <w:divBdr>
                                                                    <w:top w:val="none" w:sz="0" w:space="0" w:color="auto"/>
                                                                    <w:left w:val="none" w:sz="0" w:space="0" w:color="auto"/>
                                                                    <w:bottom w:val="none" w:sz="0" w:space="0" w:color="auto"/>
                                                                    <w:right w:val="none" w:sz="0" w:space="0" w:color="auto"/>
                                                                  </w:divBdr>
                                                                  <w:divsChild>
                                                                    <w:div w:id="935138535">
                                                                      <w:marLeft w:val="0"/>
                                                                      <w:marRight w:val="0"/>
                                                                      <w:marTop w:val="0"/>
                                                                      <w:marBottom w:val="0"/>
                                                                      <w:divBdr>
                                                                        <w:top w:val="none" w:sz="0" w:space="0" w:color="auto"/>
                                                                        <w:left w:val="none" w:sz="0" w:space="0" w:color="auto"/>
                                                                        <w:bottom w:val="none" w:sz="0" w:space="0" w:color="auto"/>
                                                                        <w:right w:val="none" w:sz="0" w:space="0" w:color="auto"/>
                                                                      </w:divBdr>
                                                                      <w:divsChild>
                                                                        <w:div w:id="1909994931">
                                                                          <w:marLeft w:val="0"/>
                                                                          <w:marRight w:val="0"/>
                                                                          <w:marTop w:val="0"/>
                                                                          <w:marBottom w:val="0"/>
                                                                          <w:divBdr>
                                                                            <w:top w:val="none" w:sz="0" w:space="0" w:color="auto"/>
                                                                            <w:left w:val="none" w:sz="0" w:space="0" w:color="auto"/>
                                                                            <w:bottom w:val="none" w:sz="0" w:space="0" w:color="auto"/>
                                                                            <w:right w:val="none" w:sz="0" w:space="0" w:color="auto"/>
                                                                          </w:divBdr>
                                                                          <w:divsChild>
                                                                            <w:div w:id="1350522632">
                                                                              <w:marLeft w:val="0"/>
                                                                              <w:marRight w:val="0"/>
                                                                              <w:marTop w:val="0"/>
                                                                              <w:marBottom w:val="0"/>
                                                                              <w:divBdr>
                                                                                <w:top w:val="none" w:sz="0" w:space="0" w:color="auto"/>
                                                                                <w:left w:val="none" w:sz="0" w:space="0" w:color="auto"/>
                                                                                <w:bottom w:val="none" w:sz="0" w:space="0" w:color="auto"/>
                                                                                <w:right w:val="none" w:sz="0" w:space="0" w:color="auto"/>
                                                                              </w:divBdr>
                                                                              <w:divsChild>
                                                                                <w:div w:id="1023750433">
                                                                                  <w:marLeft w:val="0"/>
                                                                                  <w:marRight w:val="0"/>
                                                                                  <w:marTop w:val="0"/>
                                                                                  <w:marBottom w:val="0"/>
                                                                                  <w:divBdr>
                                                                                    <w:top w:val="none" w:sz="0" w:space="0" w:color="auto"/>
                                                                                    <w:left w:val="none" w:sz="0" w:space="0" w:color="auto"/>
                                                                                    <w:bottom w:val="none" w:sz="0" w:space="0" w:color="auto"/>
                                                                                    <w:right w:val="none" w:sz="0" w:space="0" w:color="auto"/>
                                                                                  </w:divBdr>
                                                                                  <w:divsChild>
                                                                                    <w:div w:id="887764730">
                                                                                      <w:marLeft w:val="0"/>
                                                                                      <w:marRight w:val="0"/>
                                                                                      <w:marTop w:val="0"/>
                                                                                      <w:marBottom w:val="0"/>
                                                                                      <w:divBdr>
                                                                                        <w:top w:val="none" w:sz="0" w:space="0" w:color="auto"/>
                                                                                        <w:left w:val="none" w:sz="0" w:space="0" w:color="auto"/>
                                                                                        <w:bottom w:val="none" w:sz="0" w:space="0" w:color="auto"/>
                                                                                        <w:right w:val="none" w:sz="0" w:space="0" w:color="auto"/>
                                                                                      </w:divBdr>
                                                                                      <w:divsChild>
                                                                                        <w:div w:id="29368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6060134">
      <w:bodyDiv w:val="1"/>
      <w:marLeft w:val="0"/>
      <w:marRight w:val="0"/>
      <w:marTop w:val="0"/>
      <w:marBottom w:val="0"/>
      <w:divBdr>
        <w:top w:val="none" w:sz="0" w:space="0" w:color="auto"/>
        <w:left w:val="none" w:sz="0" w:space="0" w:color="auto"/>
        <w:bottom w:val="none" w:sz="0" w:space="0" w:color="auto"/>
        <w:right w:val="none" w:sz="0" w:space="0" w:color="auto"/>
      </w:divBdr>
      <w:divsChild>
        <w:div w:id="2004506183">
          <w:marLeft w:val="0"/>
          <w:marRight w:val="0"/>
          <w:marTop w:val="0"/>
          <w:marBottom w:val="0"/>
          <w:divBdr>
            <w:top w:val="none" w:sz="0" w:space="0" w:color="auto"/>
            <w:left w:val="none" w:sz="0" w:space="0" w:color="auto"/>
            <w:bottom w:val="none" w:sz="0" w:space="0" w:color="auto"/>
            <w:right w:val="none" w:sz="0" w:space="0" w:color="auto"/>
          </w:divBdr>
          <w:divsChild>
            <w:div w:id="460923229">
              <w:marLeft w:val="0"/>
              <w:marRight w:val="0"/>
              <w:marTop w:val="0"/>
              <w:marBottom w:val="0"/>
              <w:divBdr>
                <w:top w:val="none" w:sz="0" w:space="0" w:color="auto"/>
                <w:left w:val="none" w:sz="0" w:space="0" w:color="auto"/>
                <w:bottom w:val="none" w:sz="0" w:space="0" w:color="auto"/>
                <w:right w:val="none" w:sz="0" w:space="0" w:color="auto"/>
              </w:divBdr>
              <w:divsChild>
                <w:div w:id="1132677202">
                  <w:marLeft w:val="0"/>
                  <w:marRight w:val="0"/>
                  <w:marTop w:val="0"/>
                  <w:marBottom w:val="0"/>
                  <w:divBdr>
                    <w:top w:val="none" w:sz="0" w:space="0" w:color="auto"/>
                    <w:left w:val="none" w:sz="0" w:space="0" w:color="auto"/>
                    <w:bottom w:val="none" w:sz="0" w:space="0" w:color="auto"/>
                    <w:right w:val="none" w:sz="0" w:space="0" w:color="auto"/>
                  </w:divBdr>
                  <w:divsChild>
                    <w:div w:id="2009553291">
                      <w:marLeft w:val="0"/>
                      <w:marRight w:val="0"/>
                      <w:marTop w:val="0"/>
                      <w:marBottom w:val="0"/>
                      <w:divBdr>
                        <w:top w:val="none" w:sz="0" w:space="0" w:color="auto"/>
                        <w:left w:val="none" w:sz="0" w:space="0" w:color="auto"/>
                        <w:bottom w:val="none" w:sz="0" w:space="0" w:color="auto"/>
                        <w:right w:val="none" w:sz="0" w:space="0" w:color="auto"/>
                      </w:divBdr>
                      <w:divsChild>
                        <w:div w:id="1152599638">
                          <w:marLeft w:val="0"/>
                          <w:marRight w:val="0"/>
                          <w:marTop w:val="0"/>
                          <w:marBottom w:val="0"/>
                          <w:divBdr>
                            <w:top w:val="none" w:sz="0" w:space="0" w:color="auto"/>
                            <w:left w:val="none" w:sz="0" w:space="0" w:color="auto"/>
                            <w:bottom w:val="none" w:sz="0" w:space="0" w:color="auto"/>
                            <w:right w:val="none" w:sz="0" w:space="0" w:color="auto"/>
                          </w:divBdr>
                          <w:divsChild>
                            <w:div w:id="1060789083">
                              <w:marLeft w:val="2070"/>
                              <w:marRight w:val="3960"/>
                              <w:marTop w:val="0"/>
                              <w:marBottom w:val="0"/>
                              <w:divBdr>
                                <w:top w:val="none" w:sz="0" w:space="0" w:color="auto"/>
                                <w:left w:val="none" w:sz="0" w:space="0" w:color="auto"/>
                                <w:bottom w:val="none" w:sz="0" w:space="0" w:color="auto"/>
                                <w:right w:val="none" w:sz="0" w:space="0" w:color="auto"/>
                              </w:divBdr>
                              <w:divsChild>
                                <w:div w:id="861213655">
                                  <w:marLeft w:val="0"/>
                                  <w:marRight w:val="0"/>
                                  <w:marTop w:val="0"/>
                                  <w:marBottom w:val="0"/>
                                  <w:divBdr>
                                    <w:top w:val="none" w:sz="0" w:space="0" w:color="auto"/>
                                    <w:left w:val="none" w:sz="0" w:space="0" w:color="auto"/>
                                    <w:bottom w:val="none" w:sz="0" w:space="0" w:color="auto"/>
                                    <w:right w:val="none" w:sz="0" w:space="0" w:color="auto"/>
                                  </w:divBdr>
                                  <w:divsChild>
                                    <w:div w:id="1903060303">
                                      <w:marLeft w:val="0"/>
                                      <w:marRight w:val="0"/>
                                      <w:marTop w:val="0"/>
                                      <w:marBottom w:val="0"/>
                                      <w:divBdr>
                                        <w:top w:val="none" w:sz="0" w:space="0" w:color="auto"/>
                                        <w:left w:val="none" w:sz="0" w:space="0" w:color="auto"/>
                                        <w:bottom w:val="none" w:sz="0" w:space="0" w:color="auto"/>
                                        <w:right w:val="none" w:sz="0" w:space="0" w:color="auto"/>
                                      </w:divBdr>
                                      <w:divsChild>
                                        <w:div w:id="1085567227">
                                          <w:marLeft w:val="0"/>
                                          <w:marRight w:val="0"/>
                                          <w:marTop w:val="0"/>
                                          <w:marBottom w:val="0"/>
                                          <w:divBdr>
                                            <w:top w:val="none" w:sz="0" w:space="0" w:color="auto"/>
                                            <w:left w:val="none" w:sz="0" w:space="0" w:color="auto"/>
                                            <w:bottom w:val="none" w:sz="0" w:space="0" w:color="auto"/>
                                            <w:right w:val="none" w:sz="0" w:space="0" w:color="auto"/>
                                          </w:divBdr>
                                          <w:divsChild>
                                            <w:div w:id="994141923">
                                              <w:marLeft w:val="0"/>
                                              <w:marRight w:val="0"/>
                                              <w:marTop w:val="90"/>
                                              <w:marBottom w:val="0"/>
                                              <w:divBdr>
                                                <w:top w:val="none" w:sz="0" w:space="0" w:color="auto"/>
                                                <w:left w:val="none" w:sz="0" w:space="0" w:color="auto"/>
                                                <w:bottom w:val="none" w:sz="0" w:space="0" w:color="auto"/>
                                                <w:right w:val="none" w:sz="0" w:space="0" w:color="auto"/>
                                              </w:divBdr>
                                              <w:divsChild>
                                                <w:div w:id="1414666543">
                                                  <w:marLeft w:val="0"/>
                                                  <w:marRight w:val="0"/>
                                                  <w:marTop w:val="0"/>
                                                  <w:marBottom w:val="0"/>
                                                  <w:divBdr>
                                                    <w:top w:val="none" w:sz="0" w:space="0" w:color="auto"/>
                                                    <w:left w:val="none" w:sz="0" w:space="0" w:color="auto"/>
                                                    <w:bottom w:val="none" w:sz="0" w:space="0" w:color="auto"/>
                                                    <w:right w:val="none" w:sz="0" w:space="0" w:color="auto"/>
                                                  </w:divBdr>
                                                  <w:divsChild>
                                                    <w:div w:id="1390109171">
                                                      <w:marLeft w:val="0"/>
                                                      <w:marRight w:val="0"/>
                                                      <w:marTop w:val="0"/>
                                                      <w:marBottom w:val="0"/>
                                                      <w:divBdr>
                                                        <w:top w:val="none" w:sz="0" w:space="0" w:color="auto"/>
                                                        <w:left w:val="none" w:sz="0" w:space="0" w:color="auto"/>
                                                        <w:bottom w:val="none" w:sz="0" w:space="0" w:color="auto"/>
                                                        <w:right w:val="none" w:sz="0" w:space="0" w:color="auto"/>
                                                      </w:divBdr>
                                                      <w:divsChild>
                                                        <w:div w:id="1186213453">
                                                          <w:marLeft w:val="0"/>
                                                          <w:marRight w:val="0"/>
                                                          <w:marTop w:val="0"/>
                                                          <w:marBottom w:val="390"/>
                                                          <w:divBdr>
                                                            <w:top w:val="none" w:sz="0" w:space="0" w:color="auto"/>
                                                            <w:left w:val="none" w:sz="0" w:space="0" w:color="auto"/>
                                                            <w:bottom w:val="none" w:sz="0" w:space="0" w:color="auto"/>
                                                            <w:right w:val="none" w:sz="0" w:space="0" w:color="auto"/>
                                                          </w:divBdr>
                                                          <w:divsChild>
                                                            <w:div w:id="2079866135">
                                                              <w:marLeft w:val="0"/>
                                                              <w:marRight w:val="0"/>
                                                              <w:marTop w:val="0"/>
                                                              <w:marBottom w:val="0"/>
                                                              <w:divBdr>
                                                                <w:top w:val="none" w:sz="0" w:space="0" w:color="auto"/>
                                                                <w:left w:val="none" w:sz="0" w:space="0" w:color="auto"/>
                                                                <w:bottom w:val="none" w:sz="0" w:space="0" w:color="auto"/>
                                                                <w:right w:val="none" w:sz="0" w:space="0" w:color="auto"/>
                                                              </w:divBdr>
                                                              <w:divsChild>
                                                                <w:div w:id="1411738004">
                                                                  <w:marLeft w:val="0"/>
                                                                  <w:marRight w:val="0"/>
                                                                  <w:marTop w:val="0"/>
                                                                  <w:marBottom w:val="0"/>
                                                                  <w:divBdr>
                                                                    <w:top w:val="none" w:sz="0" w:space="0" w:color="auto"/>
                                                                    <w:left w:val="none" w:sz="0" w:space="0" w:color="auto"/>
                                                                    <w:bottom w:val="none" w:sz="0" w:space="0" w:color="auto"/>
                                                                    <w:right w:val="none" w:sz="0" w:space="0" w:color="auto"/>
                                                                  </w:divBdr>
                                                                  <w:divsChild>
                                                                    <w:div w:id="943726096">
                                                                      <w:marLeft w:val="0"/>
                                                                      <w:marRight w:val="0"/>
                                                                      <w:marTop w:val="0"/>
                                                                      <w:marBottom w:val="0"/>
                                                                      <w:divBdr>
                                                                        <w:top w:val="none" w:sz="0" w:space="0" w:color="auto"/>
                                                                        <w:left w:val="none" w:sz="0" w:space="0" w:color="auto"/>
                                                                        <w:bottom w:val="none" w:sz="0" w:space="0" w:color="auto"/>
                                                                        <w:right w:val="none" w:sz="0" w:space="0" w:color="auto"/>
                                                                      </w:divBdr>
                                                                      <w:divsChild>
                                                                        <w:div w:id="1400400932">
                                                                          <w:marLeft w:val="0"/>
                                                                          <w:marRight w:val="0"/>
                                                                          <w:marTop w:val="0"/>
                                                                          <w:marBottom w:val="0"/>
                                                                          <w:divBdr>
                                                                            <w:top w:val="none" w:sz="0" w:space="0" w:color="auto"/>
                                                                            <w:left w:val="none" w:sz="0" w:space="0" w:color="auto"/>
                                                                            <w:bottom w:val="none" w:sz="0" w:space="0" w:color="auto"/>
                                                                            <w:right w:val="none" w:sz="0" w:space="0" w:color="auto"/>
                                                                          </w:divBdr>
                                                                          <w:divsChild>
                                                                            <w:div w:id="856850386">
                                                                              <w:marLeft w:val="0"/>
                                                                              <w:marRight w:val="0"/>
                                                                              <w:marTop w:val="0"/>
                                                                              <w:marBottom w:val="0"/>
                                                                              <w:divBdr>
                                                                                <w:top w:val="none" w:sz="0" w:space="0" w:color="auto"/>
                                                                                <w:left w:val="none" w:sz="0" w:space="0" w:color="auto"/>
                                                                                <w:bottom w:val="none" w:sz="0" w:space="0" w:color="auto"/>
                                                                                <w:right w:val="none" w:sz="0" w:space="0" w:color="auto"/>
                                                                              </w:divBdr>
                                                                              <w:divsChild>
                                                                                <w:div w:id="210113642">
                                                                                  <w:marLeft w:val="0"/>
                                                                                  <w:marRight w:val="0"/>
                                                                                  <w:marTop w:val="0"/>
                                                                                  <w:marBottom w:val="0"/>
                                                                                  <w:divBdr>
                                                                                    <w:top w:val="none" w:sz="0" w:space="0" w:color="auto"/>
                                                                                    <w:left w:val="none" w:sz="0" w:space="0" w:color="auto"/>
                                                                                    <w:bottom w:val="none" w:sz="0" w:space="0" w:color="auto"/>
                                                                                    <w:right w:val="none" w:sz="0" w:space="0" w:color="auto"/>
                                                                                  </w:divBdr>
                                                                                  <w:divsChild>
                                                                                    <w:div w:id="551311443">
                                                                                      <w:marLeft w:val="0"/>
                                                                                      <w:marRight w:val="0"/>
                                                                                      <w:marTop w:val="0"/>
                                                                                      <w:marBottom w:val="0"/>
                                                                                      <w:divBdr>
                                                                                        <w:top w:val="none" w:sz="0" w:space="0" w:color="auto"/>
                                                                                        <w:left w:val="none" w:sz="0" w:space="0" w:color="auto"/>
                                                                                        <w:bottom w:val="none" w:sz="0" w:space="0" w:color="auto"/>
                                                                                        <w:right w:val="none" w:sz="0" w:space="0" w:color="auto"/>
                                                                                      </w:divBdr>
                                                                                      <w:divsChild>
                                                                                        <w:div w:id="70853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EACEA-IntraAfrica-IntraACP@ec.europa.eu"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FA81E147-84FA-45D4-AA2E-292A92C7E011}"/>
      </w:docPartPr>
      <w:docPartBody>
        <w:p w:rsidR="00D81B98" w:rsidRDefault="00240577">
          <w:r w:rsidRPr="001027D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I Helvetica Oblique">
    <w:altName w:val="Calibri"/>
    <w:panose1 w:val="00000000000000000000"/>
    <w:charset w:val="4D"/>
    <w:family w:val="auto"/>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577"/>
    <w:rsid w:val="00240577"/>
    <w:rsid w:val="00D81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0577"/>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057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DDD39-69C0-4C35-9BEE-93238658B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2687</Words>
  <Characters>17066</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Translation Centre</Company>
  <LinksUpToDate>false</LinksUpToDate>
  <CharactersWithSpaces>19714</CharactersWithSpaces>
  <SharedDoc>false</SharedDoc>
  <HLinks>
    <vt:vector size="12" baseType="variant">
      <vt:variant>
        <vt:i4>3997787</vt:i4>
      </vt:variant>
      <vt:variant>
        <vt:i4>10</vt:i4>
      </vt:variant>
      <vt:variant>
        <vt:i4>0</vt:i4>
      </vt:variant>
      <vt:variant>
        <vt:i4>5</vt:i4>
      </vt:variant>
      <vt:variant>
        <vt:lpwstr>mailto:EACEA-INTRA-ACP@ec.europa.eu</vt:lpwstr>
      </vt:variant>
      <vt:variant>
        <vt:lpwstr/>
      </vt:variant>
      <vt:variant>
        <vt:i4>393299</vt:i4>
      </vt:variant>
      <vt:variant>
        <vt:i4>0</vt:i4>
      </vt:variant>
      <vt:variant>
        <vt:i4>0</vt:i4>
      </vt:variant>
      <vt:variant>
        <vt:i4>5</vt:i4>
      </vt:variant>
      <vt:variant>
        <vt:lpwstr>http://europa.eu.int/eur-lex/lex/en/index.htm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Translation Centre</dc:creator>
  <cp:lastModifiedBy>TIBERI Alba Chiara (EACEA)</cp:lastModifiedBy>
  <cp:revision>5</cp:revision>
  <cp:lastPrinted>2017-01-30T16:02:00Z</cp:lastPrinted>
  <dcterms:created xsi:type="dcterms:W3CDTF">2019-05-07T10:43:00Z</dcterms:created>
  <dcterms:modified xsi:type="dcterms:W3CDTF">2019-05-08T07:31:00Z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Schamly</vt:lpwstr>
  </property>
  <property fmtid="{D5CDD505-2E9C-101B-9397-08002B2CF9AE}" pid="3" name="_NewReviewCycle">
    <vt:lpwstr/>
  </property>
</Properties>
</file>